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4F797447" w:rsidR="005179A6" w:rsidRPr="00C30E7C" w:rsidRDefault="005179A6" w:rsidP="005179A6">
      <w:pPr>
        <w:tabs>
          <w:tab w:val="left" w:pos="1985"/>
        </w:tabs>
        <w:ind w:left="0" w:firstLine="0"/>
        <w:rPr>
          <w:rFonts w:ascii="Arial" w:eastAsia="맑은 고딕" w:hAnsi="Arial" w:cs="Arial"/>
          <w:b/>
          <w:bCs/>
          <w:sz w:val="28"/>
        </w:rPr>
      </w:pPr>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Pr>
          <w:rFonts w:ascii="Arial" w:eastAsia="맑은 고딕" w:hAnsi="Arial" w:cs="Arial"/>
          <w:b/>
          <w:bCs/>
          <w:sz w:val="28"/>
        </w:rPr>
        <w:t>#</w:t>
      </w:r>
      <w:r w:rsidR="002275DA">
        <w:rPr>
          <w:rFonts w:ascii="Arial" w:eastAsia="맑은 고딕" w:hAnsi="Arial" w:cs="Arial"/>
          <w:b/>
          <w:bCs/>
          <w:sz w:val="28"/>
        </w:rPr>
        <w:t>93</w:t>
      </w:r>
      <w:r w:rsidR="004B7E45">
        <w:rPr>
          <w:rFonts w:ascii="Arial" w:eastAsia="맑은 고딕" w:hAnsi="Arial" w:cs="Arial"/>
          <w:b/>
          <w:bCs/>
          <w:sz w:val="28"/>
        </w:rPr>
        <w:tab/>
      </w:r>
      <w:r>
        <w:rPr>
          <w:rFonts w:ascii="Arial" w:eastAsia="맑은 고딕" w:hAnsi="Arial" w:cs="Arial" w:hint="eastAsia"/>
          <w:b/>
          <w:bCs/>
          <w:sz w:val="28"/>
        </w:rPr>
        <w:t xml:space="preserve">         </w:t>
      </w:r>
      <w:r w:rsidR="002275DA">
        <w:rPr>
          <w:rFonts w:ascii="Arial" w:eastAsia="맑은 고딕" w:hAnsi="Arial" w:cs="Arial"/>
          <w:b/>
          <w:bCs/>
          <w:sz w:val="28"/>
        </w:rPr>
        <w:tab/>
      </w:r>
      <w:r w:rsidR="00106A0B">
        <w:rPr>
          <w:rFonts w:ascii="Arial" w:eastAsia="맑은 고딕" w:hAnsi="Arial" w:cs="Arial"/>
          <w:b/>
          <w:bCs/>
          <w:sz w:val="28"/>
        </w:rPr>
        <w:t xml:space="preserve">    </w:t>
      </w:r>
      <w:r w:rsidR="002275DA">
        <w:rPr>
          <w:rFonts w:ascii="Arial" w:eastAsia="맑은 고딕" w:hAnsi="Arial" w:cs="Arial"/>
          <w:b/>
          <w:bCs/>
          <w:sz w:val="28"/>
        </w:rPr>
        <w:t xml:space="preserve">  </w:t>
      </w:r>
      <w:r>
        <w:rPr>
          <w:rFonts w:ascii="Arial" w:eastAsia="맑은 고딕" w:hAnsi="Arial" w:cs="Arial" w:hint="eastAsia"/>
          <w:b/>
          <w:bCs/>
          <w:sz w:val="28"/>
        </w:rPr>
        <w:t xml:space="preserve">    </w:t>
      </w:r>
      <w:r>
        <w:rPr>
          <w:rFonts w:ascii="Arial" w:eastAsia="맑은 고딕" w:hAnsi="Arial" w:cs="Arial"/>
          <w:b/>
          <w:bCs/>
          <w:sz w:val="28"/>
        </w:rPr>
        <w:t xml:space="preserve"> </w:t>
      </w:r>
      <w:r w:rsidR="00CD19A5" w:rsidRPr="00CD19A5">
        <w:rPr>
          <w:rFonts w:ascii="Arial" w:hAnsi="Arial" w:cs="Arial"/>
          <w:b/>
          <w:bCs/>
          <w:sz w:val="28"/>
        </w:rPr>
        <w:t>R1-</w:t>
      </w:r>
      <w:r w:rsidR="00106A0B" w:rsidRPr="00CD19A5">
        <w:rPr>
          <w:rFonts w:ascii="Arial" w:hAnsi="Arial" w:cs="Arial"/>
          <w:b/>
          <w:bCs/>
          <w:sz w:val="28"/>
        </w:rPr>
        <w:t>18</w:t>
      </w:r>
      <w:r w:rsidR="00106A0B">
        <w:rPr>
          <w:rFonts w:ascii="Arial" w:hAnsi="Arial" w:cs="Arial"/>
          <w:b/>
          <w:bCs/>
          <w:sz w:val="28"/>
        </w:rPr>
        <w:t>06619</w:t>
      </w:r>
    </w:p>
    <w:p w14:paraId="7F9AD9F1" w14:textId="24C1F092" w:rsidR="00A85A84" w:rsidRDefault="002275DA" w:rsidP="005179A6">
      <w:pPr>
        <w:tabs>
          <w:tab w:val="center" w:pos="4536"/>
          <w:tab w:val="right" w:pos="9072"/>
        </w:tabs>
        <w:ind w:left="284"/>
        <w:jc w:val="left"/>
        <w:rPr>
          <w:rFonts w:ascii="Arial" w:eastAsia="맑은 고딕" w:hAnsi="Arial" w:cs="Arial"/>
          <w:b/>
          <w:bCs/>
          <w:sz w:val="28"/>
        </w:rPr>
      </w:pPr>
      <w:r>
        <w:rPr>
          <w:rFonts w:ascii="Arial" w:hAnsi="Arial" w:cs="Arial"/>
          <w:b/>
          <w:bCs/>
          <w:sz w:val="28"/>
          <w:lang w:eastAsia="ja-JP"/>
        </w:rPr>
        <w:t>Busan, Korea, May 21</w:t>
      </w:r>
      <w:r w:rsidRPr="00F45E4B">
        <w:rPr>
          <w:rFonts w:ascii="Arial" w:hAnsi="Arial" w:cs="Arial"/>
          <w:b/>
          <w:bCs/>
          <w:sz w:val="28"/>
          <w:vertAlign w:val="superscript"/>
          <w:lang w:eastAsia="ja-JP"/>
        </w:rPr>
        <w:t>st</w:t>
      </w:r>
      <w:r>
        <w:rPr>
          <w:rFonts w:ascii="Arial" w:hAnsi="Arial" w:cs="Arial"/>
          <w:b/>
          <w:bCs/>
          <w:sz w:val="28"/>
          <w:lang w:eastAsia="ja-JP"/>
        </w:rPr>
        <w:t xml:space="preserve"> – 25</w:t>
      </w:r>
      <w:r w:rsidRPr="00F45E4B">
        <w:rPr>
          <w:rFonts w:ascii="Arial" w:hAnsi="Arial" w:cs="Arial"/>
          <w:b/>
          <w:bCs/>
          <w:sz w:val="28"/>
          <w:vertAlign w:val="superscript"/>
          <w:lang w:eastAsia="ja-JP"/>
        </w:rPr>
        <w:t>th</w:t>
      </w:r>
      <w:r>
        <w:rPr>
          <w:rFonts w:ascii="Arial" w:hAnsi="Arial" w:cs="Arial"/>
          <w:b/>
          <w:bCs/>
          <w:sz w:val="28"/>
          <w:lang w:eastAsia="ja-JP"/>
        </w:rPr>
        <w:t>, 2018</w:t>
      </w:r>
    </w:p>
    <w:p w14:paraId="6E4462CD" w14:textId="1279D167"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55024" w:rsidRPr="00155024">
        <w:rPr>
          <w:rFonts w:ascii="Arial" w:eastAsia="맑은 고딕" w:hAnsi="Arial"/>
          <w:sz w:val="24"/>
          <w:lang w:val="en-US" w:eastAsia="ko-KR"/>
        </w:rPr>
        <w:t>7.</w:t>
      </w:r>
      <w:r w:rsidR="003B2559">
        <w:rPr>
          <w:rFonts w:ascii="Arial" w:eastAsia="맑은 고딕" w:hAnsi="Arial"/>
          <w:sz w:val="24"/>
          <w:lang w:val="en-US" w:eastAsia="ko-KR"/>
        </w:rPr>
        <w:t>1.3.1.4</w:t>
      </w:r>
    </w:p>
    <w:p w14:paraId="508F3C58" w14:textId="612544DB"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r w:rsidR="00441FCA">
        <w:rPr>
          <w:rFonts w:ascii="Arial" w:eastAsia="바탕" w:hAnsi="Arial"/>
          <w:sz w:val="24"/>
          <w:lang w:eastAsia="ko-KR"/>
        </w:rPr>
        <w:t xml:space="preserve"> </w:t>
      </w:r>
    </w:p>
    <w:p w14:paraId="220AEF23" w14:textId="72A32879"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8E70A3" w:rsidRPr="008E70A3">
        <w:rPr>
          <w:rFonts w:ascii="Arial" w:eastAsiaTheme="minorEastAsia" w:hAnsi="Arial"/>
          <w:sz w:val="24"/>
          <w:lang w:eastAsia="ko-KR"/>
        </w:rPr>
        <w:t>DCI contents and formats</w:t>
      </w:r>
      <w:r w:rsidR="006A5147">
        <w:rPr>
          <w:rFonts w:ascii="Arial" w:eastAsiaTheme="minorEastAsia" w:hAnsi="Arial"/>
          <w:sz w:val="24"/>
          <w:lang w:eastAsia="ko-KR"/>
        </w:rPr>
        <w:t xml:space="preserve"> </w:t>
      </w:r>
      <w:r w:rsidR="006A5147">
        <w:rPr>
          <w:rFonts w:ascii="Arial" w:eastAsiaTheme="minorEastAsia" w:hAnsi="Arial" w:hint="eastAsia"/>
          <w:sz w:val="24"/>
          <w:lang w:eastAsia="ko-KR"/>
        </w:rPr>
        <w:t>for URLLC</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628F9A4E" w14:textId="5FE44D7B" w:rsidR="001220C3" w:rsidRPr="003628E6" w:rsidRDefault="003628E6" w:rsidP="002B3E11">
      <w:pPr>
        <w:ind w:left="0" w:firstLine="0"/>
        <w:rPr>
          <w:rFonts w:eastAsiaTheme="minorEastAsia"/>
          <w:szCs w:val="22"/>
          <w:lang w:eastAsia="ko-KR"/>
        </w:rPr>
      </w:pPr>
      <w:r>
        <w:rPr>
          <w:rFonts w:eastAsiaTheme="minorEastAsia" w:hint="eastAsia"/>
          <w:szCs w:val="22"/>
          <w:lang w:eastAsia="ko-KR"/>
        </w:rPr>
        <w:t>This contribution discusses how to distinguish DCI scheduling eMBB data and DCI scheduling URLLC data</w:t>
      </w:r>
      <w:r>
        <w:rPr>
          <w:rFonts w:eastAsiaTheme="minorEastAsia"/>
          <w:szCs w:val="22"/>
          <w:lang w:eastAsia="ko-KR"/>
        </w:rPr>
        <w:t xml:space="preserve">, and how to support URLLC services by </w:t>
      </w:r>
      <w:r w:rsidR="005A6E0D">
        <w:rPr>
          <w:rFonts w:eastAsiaTheme="minorEastAsia"/>
          <w:szCs w:val="22"/>
          <w:lang w:eastAsia="ko-KR"/>
        </w:rPr>
        <w:t>re</w:t>
      </w:r>
      <w:r>
        <w:rPr>
          <w:rFonts w:eastAsiaTheme="minorEastAsia"/>
          <w:szCs w:val="22"/>
          <w:lang w:eastAsia="ko-KR"/>
        </w:rPr>
        <w:t>us</w:t>
      </w:r>
      <w:r w:rsidR="005A6E0D">
        <w:rPr>
          <w:rFonts w:eastAsiaTheme="minorEastAsia"/>
          <w:szCs w:val="22"/>
          <w:lang w:eastAsia="ko-KR"/>
        </w:rPr>
        <w:t xml:space="preserve">ing the current configurations. </w:t>
      </w:r>
      <w:r w:rsidR="00695B45">
        <w:rPr>
          <w:rFonts w:eastAsiaTheme="minorEastAsia"/>
          <w:szCs w:val="22"/>
          <w:lang w:eastAsia="ko-KR"/>
        </w:rPr>
        <w:t xml:space="preserve">According to the current specification, RRC parameters cannot be separately configured for eMBB and URLLC. In this case, to support both eMBB and URLLC for a UE, related RRC parameters or configurations needs to be configured to include all the necessary values for eMBB and URLLC simultaneously. Therefore, DCI overhead could be highly increased, and the transmission or reception scheme would not be optimal for either eMBB or URLLC services. Alternatively, it can be considered to support separate RRC parameters or configurations for eMBB and URLLC, but DCI size may need to be the same between eMBB and URLLC due to the DCI size budget, and it is necessary how to distinguish eMBB and URLLC control/data. </w:t>
      </w:r>
    </w:p>
    <w:p w14:paraId="62E2528E" w14:textId="77777777" w:rsidR="0086708F" w:rsidRDefault="0086708F" w:rsidP="002B3E11">
      <w:pPr>
        <w:ind w:left="0" w:firstLine="0"/>
        <w:rPr>
          <w:rFonts w:eastAsiaTheme="minorEastAsia"/>
          <w:szCs w:val="22"/>
          <w:lang w:eastAsia="ko-KR"/>
        </w:rPr>
      </w:pPr>
    </w:p>
    <w:p w14:paraId="31867F5A" w14:textId="77777777" w:rsidR="00724BF1" w:rsidRPr="006A5147" w:rsidRDefault="00724BF1" w:rsidP="00724BF1">
      <w:pPr>
        <w:pStyle w:val="1"/>
        <w:numPr>
          <w:ilvl w:val="0"/>
          <w:numId w:val="2"/>
        </w:numPr>
        <w:spacing w:after="0"/>
        <w:rPr>
          <w:rFonts w:eastAsiaTheme="minorEastAsia" w:cs="Arial"/>
          <w:b/>
          <w:szCs w:val="28"/>
          <w:lang w:eastAsia="ko-KR"/>
        </w:rPr>
      </w:pPr>
      <w:r>
        <w:rPr>
          <w:rFonts w:eastAsiaTheme="minorEastAsia" w:cs="Arial" w:hint="eastAsia"/>
          <w:b/>
          <w:szCs w:val="28"/>
          <w:lang w:eastAsia="ko-KR"/>
        </w:rPr>
        <w:t xml:space="preserve">DCI </w:t>
      </w:r>
      <w:r>
        <w:rPr>
          <w:rFonts w:eastAsiaTheme="minorEastAsia" w:cs="Arial"/>
          <w:b/>
          <w:szCs w:val="28"/>
          <w:lang w:eastAsia="ko-KR"/>
        </w:rPr>
        <w:t>contents for URLLC</w:t>
      </w:r>
    </w:p>
    <w:p w14:paraId="542F3163" w14:textId="57CCC102" w:rsidR="00724BF1" w:rsidRDefault="004D44B3" w:rsidP="002B3E11">
      <w:pPr>
        <w:ind w:left="0" w:firstLine="0"/>
        <w:rPr>
          <w:rFonts w:eastAsiaTheme="minorEastAsia"/>
          <w:szCs w:val="22"/>
          <w:lang w:eastAsia="ko-KR"/>
        </w:rPr>
      </w:pPr>
      <w:r>
        <w:rPr>
          <w:rFonts w:eastAsiaTheme="minorEastAsia" w:hint="eastAsia"/>
          <w:szCs w:val="22"/>
          <w:lang w:eastAsia="ko-KR"/>
        </w:rPr>
        <w:t xml:space="preserve">Identifier for DCI format would be needed to distinguish DL assignment and UL grant since DCI format size between them could be the same depending on the configuration. </w:t>
      </w:r>
      <w:r>
        <w:rPr>
          <w:rFonts w:eastAsiaTheme="minorEastAsia"/>
          <w:szCs w:val="22"/>
          <w:lang w:eastAsia="ko-KR"/>
        </w:rPr>
        <w:t xml:space="preserve">Furthermore, it would be beneficial in terms of PDCCH BD attempts to align DCI format size for DL assignment with DCI format size for UL grant. </w:t>
      </w:r>
    </w:p>
    <w:p w14:paraId="65153CE5" w14:textId="70A8F096" w:rsidR="004D44B3" w:rsidRDefault="004D44B3" w:rsidP="004D44B3">
      <w:pPr>
        <w:ind w:left="0" w:firstLineChars="250" w:firstLine="500"/>
        <w:rPr>
          <w:rFonts w:eastAsiaTheme="minorEastAsia"/>
          <w:szCs w:val="22"/>
          <w:lang w:eastAsia="ko-KR"/>
        </w:rPr>
      </w:pPr>
      <w:r>
        <w:rPr>
          <w:rFonts w:eastAsiaTheme="minorEastAsia"/>
          <w:szCs w:val="22"/>
          <w:lang w:eastAsia="ko-KR"/>
        </w:rPr>
        <w:t xml:space="preserve">Next, </w:t>
      </w:r>
      <w:r w:rsidR="005B0E4B">
        <w:rPr>
          <w:rFonts w:eastAsiaTheme="minorEastAsia"/>
          <w:szCs w:val="22"/>
          <w:lang w:eastAsia="ko-KR"/>
        </w:rPr>
        <w:t xml:space="preserve">on </w:t>
      </w:r>
      <w:r>
        <w:rPr>
          <w:rFonts w:eastAsiaTheme="minorEastAsia"/>
          <w:szCs w:val="22"/>
          <w:lang w:eastAsia="ko-KR"/>
        </w:rPr>
        <w:t>carrier indicator</w:t>
      </w:r>
      <w:r w:rsidR="005B0E4B">
        <w:rPr>
          <w:rFonts w:eastAsiaTheme="minorEastAsia"/>
          <w:szCs w:val="22"/>
          <w:lang w:eastAsia="ko-KR"/>
        </w:rPr>
        <w:t>, it is necessary to decide whether cross-carrier sched</w:t>
      </w:r>
      <w:r w:rsidR="00ED52FD">
        <w:rPr>
          <w:rFonts w:eastAsiaTheme="minorEastAsia"/>
          <w:szCs w:val="22"/>
          <w:lang w:eastAsia="ko-KR"/>
        </w:rPr>
        <w:t xml:space="preserve">uling is used or not for URLLC. </w:t>
      </w:r>
      <w:r w:rsidR="00F43E48">
        <w:rPr>
          <w:rFonts w:eastAsiaTheme="minorEastAsia"/>
          <w:szCs w:val="22"/>
          <w:lang w:eastAsia="ko-KR"/>
        </w:rPr>
        <w:t xml:space="preserve">Considering the robustness of PDCCH detection, it would be beneficial to support cross-carrier scheduling for URLLC. </w:t>
      </w:r>
    </w:p>
    <w:p w14:paraId="1C22A740" w14:textId="1A0B8578" w:rsidR="00F43E48" w:rsidRDefault="00F43E48" w:rsidP="004D44B3">
      <w:pPr>
        <w:ind w:left="0" w:firstLineChars="250" w:firstLine="500"/>
        <w:rPr>
          <w:rFonts w:eastAsiaTheme="minorEastAsia"/>
          <w:szCs w:val="22"/>
          <w:lang w:eastAsia="ko-KR"/>
        </w:rPr>
      </w:pPr>
      <w:r>
        <w:rPr>
          <w:rFonts w:eastAsiaTheme="minorEastAsia"/>
          <w:szCs w:val="22"/>
          <w:lang w:eastAsia="ko-KR"/>
        </w:rPr>
        <w:t xml:space="preserve">On Bandwidth part indicator, it would not be needed for URLLC since DCI-based BWP switching will cause latency problem. Instead, bandwidth part to be used for URLLC transmission will be RRC-configured. </w:t>
      </w:r>
    </w:p>
    <w:p w14:paraId="470C0F6E" w14:textId="59EFF7A9" w:rsidR="00F43E48" w:rsidRDefault="00F43E48" w:rsidP="004D44B3">
      <w:pPr>
        <w:ind w:left="0" w:firstLineChars="250" w:firstLine="500"/>
        <w:rPr>
          <w:rFonts w:eastAsiaTheme="minorEastAsia"/>
          <w:szCs w:val="22"/>
          <w:lang w:eastAsia="ko-KR"/>
        </w:rPr>
      </w:pPr>
      <w:r>
        <w:rPr>
          <w:rFonts w:eastAsiaTheme="minorEastAsia"/>
          <w:szCs w:val="22"/>
          <w:lang w:eastAsia="ko-KR"/>
        </w:rPr>
        <w:t>On freque</w:t>
      </w:r>
      <w:r w:rsidR="00DA3496">
        <w:rPr>
          <w:rFonts w:eastAsiaTheme="minorEastAsia"/>
          <w:szCs w:val="22"/>
          <w:lang w:eastAsia="ko-KR"/>
        </w:rPr>
        <w:t>ncy-domain resource assignment, it is necessary to support non-contiguous resource allocation as well as reasonable bit field size for URLLC services. In this case, it can be considered to use resource allocation type 1 with interleaved VRB-to-PRB mapping or to use resource allocation type 0 with Config</w:t>
      </w:r>
      <w:r w:rsidR="00AE70DF">
        <w:rPr>
          <w:rFonts w:eastAsiaTheme="minorEastAsia"/>
          <w:szCs w:val="22"/>
          <w:lang w:eastAsia="ko-KR"/>
        </w:rPr>
        <w:t>uration</w:t>
      </w:r>
      <w:r w:rsidR="00DA3496">
        <w:rPr>
          <w:rFonts w:eastAsiaTheme="minorEastAsia"/>
          <w:szCs w:val="22"/>
          <w:lang w:eastAsia="ko-KR"/>
        </w:rPr>
        <w:t xml:space="preserve"> 2 for RBG size</w:t>
      </w:r>
      <w:r w:rsidR="00AE70DF">
        <w:rPr>
          <w:rFonts w:eastAsiaTheme="minorEastAsia"/>
          <w:szCs w:val="22"/>
          <w:lang w:eastAsia="ko-KR"/>
        </w:rPr>
        <w:t xml:space="preserve">. </w:t>
      </w:r>
      <w:r w:rsidR="00D16635">
        <w:rPr>
          <w:rFonts w:eastAsiaTheme="minorEastAsia"/>
          <w:szCs w:val="22"/>
          <w:lang w:eastAsia="ko-KR"/>
        </w:rPr>
        <w:t xml:space="preserve">Considering various packet size or requirements for URLLC, there is no need to restrict the type of resource allocation for URLLC. </w:t>
      </w:r>
    </w:p>
    <w:p w14:paraId="65FCF7F7" w14:textId="703CA548" w:rsidR="00D16635" w:rsidRDefault="00D16635" w:rsidP="004D44B3">
      <w:pPr>
        <w:ind w:left="0" w:firstLineChars="250" w:firstLine="500"/>
        <w:rPr>
          <w:rFonts w:eastAsiaTheme="minorEastAsia"/>
          <w:szCs w:val="22"/>
          <w:lang w:eastAsia="ko-KR"/>
        </w:rPr>
      </w:pPr>
      <w:r>
        <w:rPr>
          <w:rFonts w:eastAsiaTheme="minorEastAsia"/>
          <w:szCs w:val="22"/>
          <w:lang w:eastAsia="ko-KR"/>
        </w:rPr>
        <w:t xml:space="preserve">Depending on the URLLC requirements or services, time-domain resource allocation for PDSCH or PUSCH would be different, and the bit width for the time-domain resource assignment would be different as well. According to our companion contribution [1], the required bitwidth for the time-domain resource assignment would be less than 4 bits which is the bitwidth for fallback DCI. </w:t>
      </w:r>
    </w:p>
    <w:p w14:paraId="619DBBA8" w14:textId="4B20E98D" w:rsidR="00D16635" w:rsidRDefault="00FB3C5E" w:rsidP="004D44B3">
      <w:pPr>
        <w:ind w:left="0" w:firstLineChars="250" w:firstLine="500"/>
        <w:rPr>
          <w:rFonts w:eastAsiaTheme="minorEastAsia"/>
          <w:szCs w:val="22"/>
          <w:lang w:eastAsia="ko-KR"/>
        </w:rPr>
      </w:pPr>
      <w:r>
        <w:rPr>
          <w:rFonts w:eastAsiaTheme="minorEastAsia" w:hint="eastAsia"/>
          <w:szCs w:val="22"/>
          <w:lang w:eastAsia="ko-KR"/>
        </w:rPr>
        <w:lastRenderedPageBreak/>
        <w:t xml:space="preserve">PRB bundling size indicator could be </w:t>
      </w:r>
      <w:r>
        <w:rPr>
          <w:rFonts w:eastAsiaTheme="minorEastAsia"/>
          <w:szCs w:val="22"/>
          <w:lang w:eastAsia="ko-KR"/>
        </w:rPr>
        <w:t>efficiently</w:t>
      </w:r>
      <w:r>
        <w:rPr>
          <w:rFonts w:eastAsiaTheme="minorEastAsia" w:hint="eastAsia"/>
          <w:szCs w:val="22"/>
          <w:lang w:eastAsia="ko-KR"/>
        </w:rPr>
        <w:t xml:space="preserve"> </w:t>
      </w:r>
      <w:r>
        <w:rPr>
          <w:rFonts w:eastAsiaTheme="minorEastAsia"/>
          <w:szCs w:val="22"/>
          <w:lang w:eastAsia="ko-KR"/>
        </w:rPr>
        <w:t xml:space="preserve">used for URLLC PDSCH reception since it can control channel estimation performance/complexity depending on the allocated resources and channel conditions. </w:t>
      </w:r>
    </w:p>
    <w:p w14:paraId="48AC91AD" w14:textId="1F779AFB" w:rsidR="00FB3C5E" w:rsidRDefault="00FB3C5E" w:rsidP="004D44B3">
      <w:pPr>
        <w:ind w:left="0" w:firstLineChars="250" w:firstLine="500"/>
        <w:rPr>
          <w:rFonts w:eastAsiaTheme="minorEastAsia"/>
          <w:szCs w:val="22"/>
          <w:lang w:eastAsia="ko-KR"/>
        </w:rPr>
      </w:pPr>
      <w:r>
        <w:rPr>
          <w:rFonts w:eastAsiaTheme="minorEastAsia"/>
          <w:szCs w:val="22"/>
          <w:lang w:eastAsia="ko-KR"/>
        </w:rPr>
        <w:t xml:space="preserve">Rate-matching indicator and ZP CSI-RS triggering are used for PDSCH rate-matching. </w:t>
      </w:r>
      <w:r w:rsidR="00CA137A">
        <w:rPr>
          <w:rFonts w:eastAsiaTheme="minorEastAsia" w:hint="eastAsia"/>
          <w:szCs w:val="22"/>
          <w:lang w:eastAsia="ko-KR"/>
        </w:rPr>
        <w:t>S</w:t>
      </w:r>
      <w:r w:rsidR="00CA137A">
        <w:rPr>
          <w:rFonts w:eastAsiaTheme="minorEastAsia"/>
          <w:szCs w:val="22"/>
          <w:lang w:eastAsia="ko-KR"/>
        </w:rPr>
        <w:t xml:space="preserve">ince URLLC transmission </w:t>
      </w:r>
      <w:r w:rsidR="0085666A">
        <w:rPr>
          <w:rFonts w:eastAsiaTheme="minorEastAsia"/>
          <w:szCs w:val="22"/>
          <w:lang w:eastAsia="ko-KR"/>
        </w:rPr>
        <w:t xml:space="preserve">will </w:t>
      </w:r>
      <w:r w:rsidR="00CA137A">
        <w:rPr>
          <w:rFonts w:eastAsiaTheme="minorEastAsia"/>
          <w:szCs w:val="22"/>
          <w:lang w:eastAsia="ko-KR"/>
        </w:rPr>
        <w:t xml:space="preserve">be prioritize over other transmission, </w:t>
      </w:r>
      <w:r w:rsidR="0085666A">
        <w:rPr>
          <w:rFonts w:eastAsiaTheme="minorEastAsia"/>
          <w:szCs w:val="22"/>
          <w:lang w:eastAsia="ko-KR"/>
        </w:rPr>
        <w:t xml:space="preserve">and </w:t>
      </w:r>
      <w:r w:rsidR="00CA137A">
        <w:rPr>
          <w:rFonts w:eastAsiaTheme="minorEastAsia"/>
          <w:szCs w:val="22"/>
          <w:lang w:eastAsia="ko-KR"/>
        </w:rPr>
        <w:t>the on-going DL transmission will be pre-empted by URLLC transmission</w:t>
      </w:r>
      <w:r w:rsidR="0085666A">
        <w:rPr>
          <w:rFonts w:eastAsiaTheme="minorEastAsia"/>
          <w:szCs w:val="22"/>
          <w:lang w:eastAsia="ko-KR"/>
        </w:rPr>
        <w:t>, these bit field could be skipped for URLLC</w:t>
      </w:r>
      <w:r>
        <w:rPr>
          <w:rFonts w:eastAsiaTheme="minorEastAsia"/>
          <w:szCs w:val="22"/>
          <w:lang w:eastAsia="ko-KR"/>
        </w:rPr>
        <w:t xml:space="preserve">. </w:t>
      </w:r>
    </w:p>
    <w:p w14:paraId="6BD818A1" w14:textId="6C4D52C9" w:rsidR="00FB3C5E" w:rsidRDefault="00FB3C5E" w:rsidP="004D44B3">
      <w:pPr>
        <w:ind w:left="0" w:firstLineChars="250" w:firstLine="500"/>
        <w:rPr>
          <w:rFonts w:eastAsiaTheme="minorEastAsia"/>
          <w:szCs w:val="22"/>
          <w:lang w:eastAsia="ko-KR"/>
        </w:rPr>
      </w:pPr>
      <w:r>
        <w:rPr>
          <w:rFonts w:eastAsiaTheme="minorEastAsia"/>
          <w:szCs w:val="22"/>
          <w:lang w:eastAsia="ko-KR"/>
        </w:rPr>
        <w:t xml:space="preserve">On HARQ process number, considering latency requirement or low packet arrival rate of URLLC, the maximum number of HARQ process number could be further reduced. Therefore, it would be beneficial to adjust the bitwidth for the HARQ process number for URLLC. </w:t>
      </w:r>
    </w:p>
    <w:p w14:paraId="6D6DD6B6" w14:textId="77D4D25F" w:rsidR="00FB3C5E" w:rsidRDefault="00FB3C5E" w:rsidP="004D44B3">
      <w:pPr>
        <w:ind w:left="0" w:firstLineChars="250" w:firstLine="500"/>
        <w:rPr>
          <w:rFonts w:eastAsiaTheme="minorEastAsia"/>
          <w:szCs w:val="22"/>
          <w:lang w:eastAsia="ko-KR"/>
        </w:rPr>
      </w:pPr>
      <w:r>
        <w:rPr>
          <w:rFonts w:eastAsiaTheme="minorEastAsia"/>
          <w:szCs w:val="22"/>
          <w:lang w:eastAsia="ko-KR"/>
        </w:rPr>
        <w:t xml:space="preserve">Downlink assignment index would be useful to reduce HARQ-ACK codebook size depending on the actual scheduled PDSCH. Meanwhile, when URLLC </w:t>
      </w:r>
      <w:r w:rsidR="006F7D6D">
        <w:rPr>
          <w:rFonts w:eastAsiaTheme="minorEastAsia"/>
          <w:szCs w:val="22"/>
          <w:lang w:eastAsia="ko-KR"/>
        </w:rPr>
        <w:t xml:space="preserve">HARQ-ACK feedback timing is not dynamically changed or when the packet arrival rate is extremely low, DAI field would not be needed. In this case, it can be considered that this field does not present based on the configuration. </w:t>
      </w:r>
    </w:p>
    <w:p w14:paraId="53352AC0" w14:textId="6932DEA7" w:rsidR="006F7D6D" w:rsidRDefault="006F7D6D" w:rsidP="004D44B3">
      <w:pPr>
        <w:ind w:left="0" w:firstLineChars="250" w:firstLine="500"/>
        <w:rPr>
          <w:rFonts w:eastAsiaTheme="minorEastAsia"/>
          <w:szCs w:val="22"/>
          <w:lang w:eastAsia="ko-KR"/>
        </w:rPr>
      </w:pPr>
      <w:r>
        <w:rPr>
          <w:rFonts w:eastAsiaTheme="minorEastAsia" w:hint="eastAsia"/>
          <w:szCs w:val="22"/>
          <w:lang w:eastAsia="ko-KR"/>
        </w:rPr>
        <w:t xml:space="preserve">Next, since URLLC will </w:t>
      </w:r>
      <w:r>
        <w:rPr>
          <w:rFonts w:eastAsiaTheme="minorEastAsia"/>
          <w:szCs w:val="22"/>
          <w:lang w:eastAsia="ko-KR"/>
        </w:rPr>
        <w:t>support only single TB transmission, parameters for 2</w:t>
      </w:r>
      <w:r w:rsidRPr="006F7D6D">
        <w:rPr>
          <w:rFonts w:eastAsiaTheme="minorEastAsia"/>
          <w:szCs w:val="22"/>
          <w:vertAlign w:val="superscript"/>
          <w:lang w:eastAsia="ko-KR"/>
        </w:rPr>
        <w:t>nd</w:t>
      </w:r>
      <w:r>
        <w:rPr>
          <w:rFonts w:eastAsiaTheme="minorEastAsia"/>
          <w:szCs w:val="22"/>
          <w:lang w:eastAsia="ko-KR"/>
        </w:rPr>
        <w:t xml:space="preserve"> TB will not be used. </w:t>
      </w:r>
    </w:p>
    <w:p w14:paraId="3A978E82" w14:textId="1A8AA052" w:rsidR="006F7D6D" w:rsidRDefault="006F7D6D" w:rsidP="004D44B3">
      <w:pPr>
        <w:ind w:left="0" w:firstLineChars="250" w:firstLine="500"/>
        <w:rPr>
          <w:rFonts w:eastAsiaTheme="minorEastAsia"/>
          <w:szCs w:val="22"/>
          <w:lang w:eastAsia="ko-KR"/>
        </w:rPr>
      </w:pPr>
      <w:r>
        <w:rPr>
          <w:rFonts w:eastAsiaTheme="minorEastAsia" w:hint="eastAsia"/>
          <w:szCs w:val="22"/>
          <w:lang w:eastAsia="ko-KR"/>
        </w:rPr>
        <w:t xml:space="preserve">On PUCCH-related parameters, </w:t>
      </w:r>
      <w:r>
        <w:rPr>
          <w:rFonts w:eastAsiaTheme="minorEastAsia"/>
          <w:szCs w:val="22"/>
          <w:lang w:eastAsia="ko-KR"/>
        </w:rPr>
        <w:t xml:space="preserve">depending on the design of PUCCH resource and K1, their bitwidth could be further reduced or omitted. In [1], for URLLC, it can be considered that the first symbol of PUCCH resource is given by only K1 which is defined as the number of symbols. </w:t>
      </w:r>
    </w:p>
    <w:p w14:paraId="5F94AB85" w14:textId="42D86E6E" w:rsidR="006F7D6D" w:rsidRDefault="006F7D6D" w:rsidP="004D44B3">
      <w:pPr>
        <w:ind w:left="0" w:firstLineChars="250" w:firstLine="500"/>
        <w:rPr>
          <w:rFonts w:eastAsiaTheme="minorEastAsia"/>
          <w:szCs w:val="22"/>
          <w:lang w:eastAsia="ko-KR"/>
        </w:rPr>
      </w:pPr>
      <w:r>
        <w:rPr>
          <w:rFonts w:eastAsiaTheme="minorEastAsia"/>
          <w:szCs w:val="22"/>
          <w:lang w:eastAsia="ko-KR"/>
        </w:rPr>
        <w:t>Depending on the packet size of URLLC, CSI measurement would be important even for the URLLC. In this case, MIMO-related parameters such as antenna ports, TCI, SRS request</w:t>
      </w:r>
      <w:r w:rsidR="009966DA">
        <w:rPr>
          <w:rFonts w:eastAsiaTheme="minorEastAsia"/>
          <w:szCs w:val="22"/>
          <w:lang w:eastAsia="ko-KR"/>
        </w:rPr>
        <w:t>,</w:t>
      </w:r>
      <w:r>
        <w:rPr>
          <w:rFonts w:eastAsiaTheme="minorEastAsia"/>
          <w:szCs w:val="22"/>
          <w:lang w:eastAsia="ko-KR"/>
        </w:rPr>
        <w:t xml:space="preserve"> </w:t>
      </w:r>
      <w:r w:rsidR="009966DA">
        <w:rPr>
          <w:rFonts w:eastAsiaTheme="minorEastAsia"/>
          <w:szCs w:val="22"/>
          <w:lang w:eastAsia="ko-KR"/>
        </w:rPr>
        <w:t xml:space="preserve">precoding information and number of layers, SRS resource indicator, or CSI request </w:t>
      </w:r>
      <w:r>
        <w:rPr>
          <w:rFonts w:eastAsiaTheme="minorEastAsia"/>
          <w:szCs w:val="22"/>
          <w:lang w:eastAsia="ko-KR"/>
        </w:rPr>
        <w:t xml:space="preserve">would be useful for URLLC transmission. Otherwise, these bitfields could be omitted. </w:t>
      </w:r>
    </w:p>
    <w:p w14:paraId="01BE9EC4" w14:textId="0A52EC15" w:rsidR="006F7D6D" w:rsidRDefault="009966DA" w:rsidP="004D44B3">
      <w:pPr>
        <w:ind w:left="0" w:firstLineChars="250" w:firstLine="500"/>
        <w:rPr>
          <w:rFonts w:eastAsiaTheme="minorEastAsia"/>
          <w:szCs w:val="22"/>
          <w:lang w:eastAsia="ko-KR"/>
        </w:rPr>
      </w:pPr>
      <w:r>
        <w:rPr>
          <w:rFonts w:eastAsiaTheme="minorEastAsia"/>
          <w:szCs w:val="22"/>
          <w:lang w:eastAsia="ko-KR"/>
        </w:rPr>
        <w:t xml:space="preserve">Since </w:t>
      </w:r>
      <w:r>
        <w:rPr>
          <w:rFonts w:eastAsiaTheme="minorEastAsia" w:hint="eastAsia"/>
          <w:szCs w:val="22"/>
          <w:lang w:eastAsia="ko-KR"/>
        </w:rPr>
        <w:t>CBG-based HARQ-ACK will cause PUCCH detection performance loss</w:t>
      </w:r>
      <w:r>
        <w:rPr>
          <w:rFonts w:eastAsiaTheme="minorEastAsia"/>
          <w:szCs w:val="22"/>
          <w:lang w:eastAsia="ko-KR"/>
        </w:rPr>
        <w:t xml:space="preserve">, it is unclear whether CBG-based transmission is useful for URLLC data. Furthermore, since it is not expected that URLLC transmission is pre-empted by another transmission, CBGFI would not be needed. </w:t>
      </w:r>
    </w:p>
    <w:p w14:paraId="2A379209" w14:textId="52800BC6" w:rsidR="009966DA" w:rsidRDefault="009966DA" w:rsidP="004D44B3">
      <w:pPr>
        <w:ind w:left="0" w:firstLineChars="250" w:firstLine="500"/>
        <w:rPr>
          <w:rFonts w:eastAsiaTheme="minorEastAsia"/>
          <w:szCs w:val="22"/>
          <w:lang w:eastAsia="ko-KR"/>
        </w:rPr>
      </w:pPr>
      <w:r>
        <w:rPr>
          <w:rFonts w:eastAsiaTheme="minorEastAsia" w:hint="eastAsia"/>
          <w:szCs w:val="22"/>
          <w:lang w:eastAsia="ko-KR"/>
        </w:rPr>
        <w:t>Considering M</w:t>
      </w:r>
      <w:r>
        <w:rPr>
          <w:rFonts w:eastAsiaTheme="minorEastAsia"/>
          <w:szCs w:val="22"/>
          <w:lang w:eastAsia="ko-KR"/>
        </w:rPr>
        <w:t xml:space="preserve">U-MIMO operation, DMRS sequence initialization could be used for URLLC transmission. </w:t>
      </w:r>
    </w:p>
    <w:p w14:paraId="0827CBE0" w14:textId="79C50E56" w:rsidR="00B87B6D" w:rsidRDefault="00B87B6D" w:rsidP="004D44B3">
      <w:pPr>
        <w:ind w:left="0" w:firstLineChars="250" w:firstLine="500"/>
        <w:rPr>
          <w:rFonts w:eastAsiaTheme="minorEastAsia"/>
          <w:szCs w:val="22"/>
          <w:lang w:eastAsia="ko-KR"/>
        </w:rPr>
      </w:pPr>
      <w:r>
        <w:rPr>
          <w:rFonts w:eastAsiaTheme="minorEastAsia"/>
          <w:szCs w:val="22"/>
          <w:lang w:eastAsia="ko-KR"/>
        </w:rPr>
        <w:t xml:space="preserve">In summary, we see the following DCI fields. </w:t>
      </w:r>
    </w:p>
    <w:p w14:paraId="169FDEFE" w14:textId="4623F32E" w:rsidR="002E1C55" w:rsidRDefault="002E1C55" w:rsidP="00460F32">
      <w:pPr>
        <w:ind w:left="284" w:hangingChars="142"/>
        <w:jc w:val="center"/>
        <w:rPr>
          <w:rFonts w:eastAsiaTheme="minorEastAsia"/>
          <w:szCs w:val="22"/>
          <w:lang w:eastAsia="ko-KR"/>
        </w:rPr>
      </w:pPr>
      <w:r>
        <w:rPr>
          <w:rFonts w:eastAsiaTheme="minorEastAsia"/>
          <w:szCs w:val="22"/>
          <w:lang w:eastAsia="ko-KR"/>
        </w:rPr>
        <w:t>Table 1: DCI fields list for URLLC.</w:t>
      </w:r>
    </w:p>
    <w:tbl>
      <w:tblPr>
        <w:tblStyle w:val="a7"/>
        <w:tblW w:w="0" w:type="auto"/>
        <w:tblLook w:val="04A0" w:firstRow="1" w:lastRow="0" w:firstColumn="1" w:lastColumn="0" w:noHBand="0" w:noVBand="1"/>
      </w:tblPr>
      <w:tblGrid>
        <w:gridCol w:w="1980"/>
        <w:gridCol w:w="3344"/>
        <w:gridCol w:w="3460"/>
      </w:tblGrid>
      <w:tr w:rsidR="00B87B6D" w14:paraId="779E9A05" w14:textId="6FFA11C0" w:rsidTr="00460F32">
        <w:tc>
          <w:tcPr>
            <w:tcW w:w="1980" w:type="dxa"/>
          </w:tcPr>
          <w:p w14:paraId="36ED77BB" w14:textId="77777777" w:rsidR="00B87B6D" w:rsidRDefault="00B87B6D" w:rsidP="004D44B3">
            <w:pPr>
              <w:ind w:left="0" w:firstLine="0"/>
              <w:rPr>
                <w:rFonts w:eastAsiaTheme="minorEastAsia"/>
                <w:szCs w:val="22"/>
                <w:lang w:eastAsia="ko-KR"/>
              </w:rPr>
            </w:pPr>
          </w:p>
        </w:tc>
        <w:tc>
          <w:tcPr>
            <w:tcW w:w="3344" w:type="dxa"/>
          </w:tcPr>
          <w:p w14:paraId="4F16FF93" w14:textId="2E428E14" w:rsidR="00B87B6D" w:rsidRDefault="00B87B6D" w:rsidP="004D44B3">
            <w:pPr>
              <w:ind w:left="0" w:firstLine="0"/>
              <w:rPr>
                <w:rFonts w:eastAsiaTheme="minorEastAsia"/>
                <w:szCs w:val="22"/>
                <w:lang w:eastAsia="ko-KR"/>
              </w:rPr>
            </w:pPr>
            <w:r>
              <w:rPr>
                <w:rFonts w:eastAsiaTheme="minorEastAsia" w:hint="eastAsia"/>
                <w:szCs w:val="22"/>
                <w:lang w:eastAsia="ko-KR"/>
              </w:rPr>
              <w:t>URLLC DCI</w:t>
            </w:r>
            <w:r>
              <w:rPr>
                <w:rFonts w:eastAsiaTheme="minorEastAsia"/>
                <w:szCs w:val="22"/>
                <w:lang w:eastAsia="ko-KR"/>
              </w:rPr>
              <w:t xml:space="preserve"> DL</w:t>
            </w:r>
          </w:p>
        </w:tc>
        <w:tc>
          <w:tcPr>
            <w:tcW w:w="3460" w:type="dxa"/>
          </w:tcPr>
          <w:p w14:paraId="6787DBCC" w14:textId="4A5152FE" w:rsidR="00B87B6D" w:rsidRDefault="00B87B6D" w:rsidP="004D44B3">
            <w:pPr>
              <w:ind w:left="0" w:firstLine="0"/>
              <w:rPr>
                <w:rFonts w:eastAsiaTheme="minorEastAsia"/>
                <w:szCs w:val="22"/>
                <w:lang w:eastAsia="ko-KR"/>
              </w:rPr>
            </w:pPr>
            <w:r>
              <w:rPr>
                <w:rFonts w:eastAsiaTheme="minorEastAsia" w:hint="eastAsia"/>
                <w:szCs w:val="22"/>
                <w:lang w:eastAsia="ko-KR"/>
              </w:rPr>
              <w:t>URLLC DCI UL</w:t>
            </w:r>
          </w:p>
        </w:tc>
      </w:tr>
      <w:tr w:rsidR="00106A0B" w14:paraId="245D3CD4" w14:textId="76FB418F" w:rsidTr="00460F32">
        <w:tc>
          <w:tcPr>
            <w:tcW w:w="1980" w:type="dxa"/>
          </w:tcPr>
          <w:p w14:paraId="51B0A2B9" w14:textId="670EE9BD" w:rsidR="00106A0B" w:rsidRDefault="00106A0B" w:rsidP="00106A0B">
            <w:pPr>
              <w:ind w:left="0" w:firstLine="0"/>
              <w:rPr>
                <w:rFonts w:eastAsiaTheme="minorEastAsia"/>
                <w:szCs w:val="22"/>
                <w:lang w:eastAsia="ko-KR"/>
              </w:rPr>
            </w:pPr>
            <w:r>
              <w:rPr>
                <w:rFonts w:eastAsiaTheme="minorEastAsia" w:hint="eastAsia"/>
                <w:szCs w:val="22"/>
                <w:lang w:eastAsia="ko-KR"/>
              </w:rPr>
              <w:t>Common fields between non-fallback DCIs and URLLC DCI</w:t>
            </w:r>
          </w:p>
        </w:tc>
        <w:tc>
          <w:tcPr>
            <w:tcW w:w="3344" w:type="dxa"/>
          </w:tcPr>
          <w:p w14:paraId="29F9B2DC" w14:textId="4B10115B" w:rsidR="00CA137A" w:rsidRDefault="00CA137A" w:rsidP="00CA137A">
            <w:pPr>
              <w:ind w:left="0" w:firstLine="0"/>
              <w:rPr>
                <w:rFonts w:eastAsiaTheme="minorEastAsia"/>
                <w:szCs w:val="22"/>
                <w:lang w:eastAsia="ko-KR"/>
              </w:rPr>
            </w:pPr>
            <w:r>
              <w:rPr>
                <w:rFonts w:eastAsiaTheme="minorEastAsia"/>
                <w:szCs w:val="22"/>
                <w:lang w:eastAsia="ko-KR"/>
              </w:rPr>
              <w:t xml:space="preserve">carrier indicator </w:t>
            </w:r>
            <w:r w:rsidR="006409BF">
              <w:rPr>
                <w:rFonts w:eastAsiaTheme="minorEastAsia"/>
                <w:szCs w:val="22"/>
                <w:lang w:eastAsia="ko-KR"/>
              </w:rPr>
              <w:t>[0 or 3]</w:t>
            </w:r>
          </w:p>
          <w:p w14:paraId="59505833" w14:textId="77777777" w:rsidR="00106A0B" w:rsidRDefault="00106A0B" w:rsidP="00106A0B">
            <w:pPr>
              <w:ind w:left="0" w:firstLine="0"/>
              <w:rPr>
                <w:rFonts w:eastAsiaTheme="minorEastAsia"/>
                <w:szCs w:val="22"/>
                <w:lang w:eastAsia="ko-KR"/>
              </w:rPr>
            </w:pPr>
            <w:r>
              <w:rPr>
                <w:rFonts w:eastAsiaTheme="minorEastAsia"/>
                <w:szCs w:val="22"/>
                <w:lang w:eastAsia="ko-KR"/>
              </w:rPr>
              <w:t>frequency-domain resource assignment</w:t>
            </w:r>
          </w:p>
          <w:p w14:paraId="7584A6E2" w14:textId="526C773B" w:rsidR="00106A0B" w:rsidRDefault="00106A0B" w:rsidP="00106A0B">
            <w:pPr>
              <w:ind w:left="0" w:firstLine="0"/>
              <w:rPr>
                <w:rFonts w:eastAsiaTheme="minorEastAsia"/>
                <w:szCs w:val="22"/>
                <w:lang w:eastAsia="ko-KR"/>
              </w:rPr>
            </w:pPr>
            <w:r>
              <w:rPr>
                <w:rFonts w:eastAsiaTheme="minorEastAsia"/>
                <w:szCs w:val="22"/>
                <w:lang w:eastAsia="ko-KR"/>
              </w:rPr>
              <w:t>time-domain resource assignment</w:t>
            </w:r>
            <w:r w:rsidR="006409BF">
              <w:rPr>
                <w:rFonts w:eastAsiaTheme="minorEastAsia"/>
                <w:szCs w:val="22"/>
                <w:lang w:eastAsia="ko-KR"/>
              </w:rPr>
              <w:t xml:space="preserve"> [0-4]</w:t>
            </w:r>
          </w:p>
          <w:p w14:paraId="68ACA1A6" w14:textId="6EDE53B9" w:rsidR="00A102B9" w:rsidRDefault="00A102B9" w:rsidP="00106A0B">
            <w:pPr>
              <w:ind w:left="0" w:firstLine="0"/>
              <w:rPr>
                <w:rFonts w:eastAsiaTheme="minorEastAsia"/>
                <w:szCs w:val="22"/>
                <w:lang w:eastAsia="ko-KR"/>
              </w:rPr>
            </w:pPr>
            <w:r>
              <w:rPr>
                <w:lang w:eastAsia="zh-CN"/>
              </w:rPr>
              <w:t>VRB-to-PRB mapping [0 or 1]</w:t>
            </w:r>
          </w:p>
          <w:p w14:paraId="042C4E0F" w14:textId="41314959" w:rsidR="00106A0B" w:rsidRDefault="00106A0B" w:rsidP="00106A0B">
            <w:pPr>
              <w:ind w:left="0" w:firstLine="0"/>
              <w:rPr>
                <w:rFonts w:eastAsiaTheme="minorEastAsia"/>
                <w:szCs w:val="22"/>
                <w:lang w:eastAsia="ko-KR"/>
              </w:rPr>
            </w:pPr>
            <w:r>
              <w:rPr>
                <w:rFonts w:eastAsiaTheme="minorEastAsia" w:hint="eastAsia"/>
                <w:szCs w:val="22"/>
                <w:lang w:eastAsia="ko-KR"/>
              </w:rPr>
              <w:lastRenderedPageBreak/>
              <w:t>PRB bundling size indicator</w:t>
            </w:r>
            <w:r w:rsidR="006409BF">
              <w:rPr>
                <w:rFonts w:eastAsiaTheme="minorEastAsia"/>
                <w:szCs w:val="22"/>
                <w:lang w:eastAsia="ko-KR"/>
              </w:rPr>
              <w:t xml:space="preserve"> [0 or 1]</w:t>
            </w:r>
          </w:p>
          <w:p w14:paraId="2AFD57A9" w14:textId="5375DCF6" w:rsidR="006409BF" w:rsidRDefault="006409BF" w:rsidP="00106A0B">
            <w:pPr>
              <w:ind w:left="0" w:firstLine="0"/>
            </w:pPr>
            <w:r>
              <w:t>New data indicator [1]</w:t>
            </w:r>
          </w:p>
          <w:p w14:paraId="34B3F731" w14:textId="77777777" w:rsidR="00106A0B" w:rsidRDefault="00106A0B" w:rsidP="00106A0B">
            <w:pPr>
              <w:ind w:left="0" w:firstLine="0"/>
              <w:rPr>
                <w:rFonts w:eastAsiaTheme="minorEastAsia"/>
                <w:szCs w:val="22"/>
                <w:lang w:eastAsia="ko-KR"/>
              </w:rPr>
            </w:pPr>
            <w:r>
              <w:rPr>
                <w:rFonts w:eastAsiaTheme="minorEastAsia"/>
                <w:szCs w:val="22"/>
                <w:lang w:eastAsia="ko-KR"/>
              </w:rPr>
              <w:t>Downlink assignment index</w:t>
            </w:r>
            <w:r w:rsidR="00A102B9">
              <w:rPr>
                <w:rFonts w:eastAsiaTheme="minorEastAsia"/>
                <w:szCs w:val="22"/>
                <w:lang w:eastAsia="ko-KR"/>
              </w:rPr>
              <w:t xml:space="preserve"> [0-4]</w:t>
            </w:r>
          </w:p>
          <w:p w14:paraId="05C59DD1" w14:textId="77777777" w:rsidR="00A102B9" w:rsidRDefault="00A102B9" w:rsidP="00106A0B">
            <w:pPr>
              <w:ind w:left="0" w:firstLine="0"/>
            </w:pPr>
            <w:r>
              <w:t>TPC command for scheduled PU</w:t>
            </w:r>
            <w:r>
              <w:rPr>
                <w:lang w:eastAsia="zh-CN"/>
              </w:rPr>
              <w:t>C</w:t>
            </w:r>
            <w:r>
              <w:t>CH [2]</w:t>
            </w:r>
          </w:p>
          <w:p w14:paraId="6DB7C80A" w14:textId="77777777" w:rsidR="00A102B9" w:rsidRDefault="00A102B9" w:rsidP="00106A0B">
            <w:pPr>
              <w:ind w:left="0" w:firstLine="0"/>
              <w:rPr>
                <w:lang w:eastAsia="zh-CN"/>
              </w:rPr>
            </w:pPr>
            <w:r>
              <w:rPr>
                <w:lang w:eastAsia="zh-CN"/>
              </w:rPr>
              <w:t>PUCCH resource indicator [3]</w:t>
            </w:r>
          </w:p>
          <w:p w14:paraId="005F6C00" w14:textId="70BA5A70" w:rsidR="00A102B9" w:rsidRDefault="00A102B9" w:rsidP="00106A0B">
            <w:pPr>
              <w:ind w:left="0" w:firstLine="0"/>
              <w:rPr>
                <w:rFonts w:eastAsiaTheme="minorEastAsia"/>
                <w:szCs w:val="22"/>
                <w:lang w:eastAsia="ko-KR"/>
              </w:rPr>
            </w:pPr>
            <w:r>
              <w:rPr>
                <w:lang w:eastAsia="zh-CN"/>
              </w:rPr>
              <w:t>DMRS sequence initialization [0 or 1]</w:t>
            </w:r>
          </w:p>
        </w:tc>
        <w:tc>
          <w:tcPr>
            <w:tcW w:w="3460" w:type="dxa"/>
          </w:tcPr>
          <w:p w14:paraId="6B4F5E50" w14:textId="4276B8E2" w:rsidR="00CA137A" w:rsidRDefault="00CA137A" w:rsidP="00CA137A">
            <w:pPr>
              <w:ind w:left="0" w:firstLine="0"/>
              <w:rPr>
                <w:rFonts w:eastAsiaTheme="minorEastAsia"/>
                <w:szCs w:val="22"/>
                <w:lang w:eastAsia="ko-KR"/>
              </w:rPr>
            </w:pPr>
            <w:r>
              <w:rPr>
                <w:rFonts w:eastAsiaTheme="minorEastAsia"/>
                <w:szCs w:val="22"/>
                <w:lang w:eastAsia="ko-KR"/>
              </w:rPr>
              <w:lastRenderedPageBreak/>
              <w:t xml:space="preserve">carrier indicator </w:t>
            </w:r>
            <w:r w:rsidR="006409BF">
              <w:rPr>
                <w:rFonts w:eastAsiaTheme="minorEastAsia"/>
                <w:szCs w:val="22"/>
                <w:lang w:eastAsia="ko-KR"/>
              </w:rPr>
              <w:t>[0 or 3]</w:t>
            </w:r>
          </w:p>
          <w:p w14:paraId="33F2D322" w14:textId="1CE32E1B" w:rsidR="006409BF" w:rsidRDefault="006409BF" w:rsidP="00CA137A">
            <w:pPr>
              <w:ind w:left="0" w:firstLine="0"/>
              <w:rPr>
                <w:rFonts w:eastAsiaTheme="minorEastAsia"/>
                <w:szCs w:val="22"/>
                <w:lang w:eastAsia="ko-KR"/>
              </w:rPr>
            </w:pPr>
            <w:r>
              <w:rPr>
                <w:lang w:eastAsia="zh-CN"/>
              </w:rPr>
              <w:t>UL/SUL indicator [0 or 1]</w:t>
            </w:r>
          </w:p>
          <w:p w14:paraId="16113D07" w14:textId="77777777" w:rsidR="00106A0B" w:rsidRDefault="00106A0B" w:rsidP="00106A0B">
            <w:pPr>
              <w:ind w:left="0" w:firstLine="0"/>
              <w:rPr>
                <w:rFonts w:eastAsiaTheme="minorEastAsia"/>
                <w:szCs w:val="22"/>
                <w:lang w:eastAsia="ko-KR"/>
              </w:rPr>
            </w:pPr>
            <w:r>
              <w:rPr>
                <w:rFonts w:eastAsiaTheme="minorEastAsia"/>
                <w:szCs w:val="22"/>
                <w:lang w:eastAsia="ko-KR"/>
              </w:rPr>
              <w:t>frequency-domain resource assignment</w:t>
            </w:r>
          </w:p>
          <w:p w14:paraId="54C79502" w14:textId="2626FFD5" w:rsidR="00106A0B" w:rsidRDefault="00106A0B" w:rsidP="00106A0B">
            <w:pPr>
              <w:ind w:left="0" w:firstLine="0"/>
              <w:rPr>
                <w:rFonts w:eastAsiaTheme="minorEastAsia"/>
                <w:szCs w:val="22"/>
                <w:lang w:eastAsia="ko-KR"/>
              </w:rPr>
            </w:pPr>
            <w:r>
              <w:rPr>
                <w:rFonts w:eastAsiaTheme="minorEastAsia"/>
                <w:szCs w:val="22"/>
                <w:lang w:eastAsia="ko-KR"/>
              </w:rPr>
              <w:t>time-domain resource assignment</w:t>
            </w:r>
            <w:r w:rsidR="006409BF">
              <w:rPr>
                <w:rFonts w:eastAsiaTheme="minorEastAsia"/>
                <w:szCs w:val="22"/>
                <w:lang w:eastAsia="ko-KR"/>
              </w:rPr>
              <w:t xml:space="preserve"> [0-4]</w:t>
            </w:r>
          </w:p>
          <w:p w14:paraId="1AD7B34D" w14:textId="6CE6F127" w:rsidR="006409BF" w:rsidRDefault="006409BF" w:rsidP="00106A0B">
            <w:pPr>
              <w:ind w:left="0" w:firstLine="0"/>
              <w:rPr>
                <w:rFonts w:eastAsiaTheme="minorEastAsia"/>
                <w:szCs w:val="22"/>
                <w:lang w:eastAsia="ko-KR"/>
              </w:rPr>
            </w:pPr>
            <w:r>
              <w:rPr>
                <w:rFonts w:eastAsiaTheme="minorEastAsia"/>
                <w:szCs w:val="22"/>
                <w:lang w:eastAsia="ko-KR"/>
              </w:rPr>
              <w:lastRenderedPageBreak/>
              <w:t>Frequency hopping [0 or 1]</w:t>
            </w:r>
          </w:p>
          <w:p w14:paraId="3DEA7585" w14:textId="6BAAB3D7" w:rsidR="006409BF" w:rsidRDefault="006409BF" w:rsidP="00106A0B">
            <w:pPr>
              <w:ind w:left="0" w:firstLine="0"/>
            </w:pPr>
            <w:r>
              <w:t>New data indicator [1]</w:t>
            </w:r>
          </w:p>
          <w:p w14:paraId="647C21C9" w14:textId="77777777" w:rsidR="00106A0B" w:rsidRDefault="006409BF" w:rsidP="00106A0B">
            <w:pPr>
              <w:ind w:left="0" w:firstLine="0"/>
              <w:rPr>
                <w:rFonts w:eastAsiaTheme="minorEastAsia"/>
                <w:szCs w:val="22"/>
                <w:lang w:eastAsia="ko-KR"/>
              </w:rPr>
            </w:pPr>
            <w:r>
              <w:rPr>
                <w:rFonts w:eastAsiaTheme="minorEastAsia"/>
                <w:szCs w:val="22"/>
                <w:lang w:eastAsia="ko-KR"/>
              </w:rPr>
              <w:t xml:space="preserve">1st </w:t>
            </w:r>
            <w:r w:rsidR="00106A0B">
              <w:rPr>
                <w:rFonts w:eastAsiaTheme="minorEastAsia"/>
                <w:szCs w:val="22"/>
                <w:lang w:eastAsia="ko-KR"/>
              </w:rPr>
              <w:t>Downlink assignment index</w:t>
            </w:r>
            <w:r>
              <w:rPr>
                <w:rFonts w:eastAsiaTheme="minorEastAsia"/>
                <w:szCs w:val="22"/>
                <w:lang w:eastAsia="ko-KR"/>
              </w:rPr>
              <w:t xml:space="preserve"> [1 or 2]</w:t>
            </w:r>
          </w:p>
          <w:p w14:paraId="5B39F736" w14:textId="77777777" w:rsidR="006409BF" w:rsidRDefault="006409BF" w:rsidP="00106A0B">
            <w:pPr>
              <w:ind w:left="0" w:firstLine="0"/>
            </w:pPr>
            <w:r>
              <w:t>TPC command for scheduled PUSCH [2]</w:t>
            </w:r>
          </w:p>
          <w:p w14:paraId="7373E67B" w14:textId="77777777" w:rsidR="006409BF" w:rsidRDefault="006409BF" w:rsidP="00106A0B">
            <w:pPr>
              <w:ind w:left="0" w:firstLine="0"/>
              <w:rPr>
                <w:lang w:eastAsia="zh-CN"/>
              </w:rPr>
            </w:pPr>
            <w:r>
              <w:rPr>
                <w:lang w:eastAsia="zh-CN"/>
              </w:rPr>
              <w:t>CSI request [0-6]</w:t>
            </w:r>
          </w:p>
          <w:p w14:paraId="6DF67B0C" w14:textId="77777777" w:rsidR="006409BF" w:rsidRDefault="006409BF" w:rsidP="00106A0B">
            <w:pPr>
              <w:ind w:left="0" w:firstLine="0"/>
              <w:rPr>
                <w:lang w:eastAsia="zh-CN"/>
              </w:rPr>
            </w:pPr>
            <w:r>
              <w:rPr>
                <w:lang w:eastAsia="zh-CN"/>
              </w:rPr>
              <w:t>beta_offset indicator [0 or 2]</w:t>
            </w:r>
          </w:p>
          <w:p w14:paraId="200F156B" w14:textId="773BE4EA" w:rsidR="006409BF" w:rsidRDefault="006409BF" w:rsidP="00106A0B">
            <w:pPr>
              <w:ind w:left="0" w:firstLine="0"/>
              <w:rPr>
                <w:rFonts w:eastAsiaTheme="minorEastAsia"/>
                <w:szCs w:val="22"/>
                <w:lang w:eastAsia="ko-KR"/>
              </w:rPr>
            </w:pPr>
            <w:r>
              <w:rPr>
                <w:lang w:eastAsia="zh-CN"/>
              </w:rPr>
              <w:t>DMRS sequence initialization [0 or 1]</w:t>
            </w:r>
          </w:p>
        </w:tc>
      </w:tr>
      <w:tr w:rsidR="006409BF" w14:paraId="76E113D2" w14:textId="77777777" w:rsidTr="00106A0B">
        <w:tc>
          <w:tcPr>
            <w:tcW w:w="1980" w:type="dxa"/>
          </w:tcPr>
          <w:p w14:paraId="4052BCAF" w14:textId="3E822C08" w:rsidR="006409BF" w:rsidRDefault="006409BF">
            <w:pPr>
              <w:ind w:left="0" w:firstLine="0"/>
              <w:rPr>
                <w:rFonts w:eastAsiaTheme="minorEastAsia"/>
                <w:szCs w:val="22"/>
                <w:lang w:eastAsia="ko-KR"/>
              </w:rPr>
            </w:pPr>
            <w:r>
              <w:rPr>
                <w:rFonts w:eastAsiaTheme="minorEastAsia" w:hint="eastAsia"/>
                <w:szCs w:val="22"/>
                <w:lang w:eastAsia="ko-KR"/>
              </w:rPr>
              <w:lastRenderedPageBreak/>
              <w:t xml:space="preserve">Modified fields </w:t>
            </w:r>
            <w:r>
              <w:rPr>
                <w:rFonts w:eastAsiaTheme="minorEastAsia"/>
                <w:szCs w:val="22"/>
                <w:lang w:eastAsia="ko-KR"/>
              </w:rPr>
              <w:t>in size from</w:t>
            </w:r>
            <w:r>
              <w:rPr>
                <w:rFonts w:eastAsiaTheme="minorEastAsia" w:hint="eastAsia"/>
                <w:szCs w:val="22"/>
                <w:lang w:eastAsia="ko-KR"/>
              </w:rPr>
              <w:t xml:space="preserve"> non-fallback DCI </w:t>
            </w:r>
          </w:p>
        </w:tc>
        <w:tc>
          <w:tcPr>
            <w:tcW w:w="3344" w:type="dxa"/>
          </w:tcPr>
          <w:p w14:paraId="4DDCA38C" w14:textId="77777777" w:rsidR="006409BF" w:rsidRDefault="006409BF" w:rsidP="00CA137A">
            <w:pPr>
              <w:ind w:left="0" w:firstLine="0"/>
            </w:pPr>
            <w:r>
              <w:t>Modulation and coding scheme [4 or 5]</w:t>
            </w:r>
          </w:p>
          <w:p w14:paraId="247B0EFF" w14:textId="1FFB1E03" w:rsidR="006409BF" w:rsidRDefault="006409BF" w:rsidP="006409BF">
            <w:pPr>
              <w:ind w:left="0" w:firstLine="0"/>
            </w:pPr>
            <w:r>
              <w:t>Redundancy version [0-2]</w:t>
            </w:r>
          </w:p>
          <w:p w14:paraId="43514C86" w14:textId="20F1972F" w:rsidR="006409BF" w:rsidRDefault="006409BF" w:rsidP="006409BF">
            <w:pPr>
              <w:ind w:left="0" w:firstLine="0"/>
              <w:rPr>
                <w:rFonts w:eastAsiaTheme="minorEastAsia"/>
                <w:szCs w:val="22"/>
                <w:lang w:eastAsia="ko-KR"/>
              </w:rPr>
            </w:pPr>
            <w:r>
              <w:rPr>
                <w:rFonts w:eastAsiaTheme="minorEastAsia"/>
                <w:szCs w:val="22"/>
                <w:lang w:eastAsia="ko-KR"/>
              </w:rPr>
              <w:t>HARQ process number [0-4]</w:t>
            </w:r>
          </w:p>
          <w:p w14:paraId="210E8952" w14:textId="45B6D320" w:rsidR="00A102B9" w:rsidRDefault="00A102B9" w:rsidP="00A102B9">
            <w:pPr>
              <w:ind w:left="0" w:firstLine="0"/>
            </w:pPr>
            <w:r>
              <w:t>Antenna port(s) [0-6]</w:t>
            </w:r>
          </w:p>
          <w:p w14:paraId="58DD77FF" w14:textId="67CF8AC6" w:rsidR="006409BF" w:rsidRDefault="006409BF" w:rsidP="006409BF">
            <w:pPr>
              <w:ind w:left="0" w:firstLine="0"/>
              <w:rPr>
                <w:lang w:eastAsia="zh-CN"/>
              </w:rPr>
            </w:pPr>
            <w:r>
              <w:rPr>
                <w:lang w:eastAsia="zh-CN"/>
              </w:rPr>
              <w:t>SRS request [0-2]</w:t>
            </w:r>
          </w:p>
          <w:p w14:paraId="1C026B4B" w14:textId="1E8D64CB" w:rsidR="00A102B9" w:rsidRDefault="00A102B9" w:rsidP="00A102B9">
            <w:pPr>
              <w:ind w:left="0" w:firstLine="0"/>
              <w:rPr>
                <w:lang w:eastAsia="zh-CN"/>
              </w:rPr>
            </w:pPr>
            <w:r>
              <w:rPr>
                <w:lang w:eastAsia="zh-CN"/>
              </w:rPr>
              <w:t>Transmission configuration indication [0-3]</w:t>
            </w:r>
          </w:p>
          <w:p w14:paraId="411D6B41" w14:textId="1BCCBBF3" w:rsidR="006409BF" w:rsidRDefault="00A102B9" w:rsidP="00CA137A">
            <w:pPr>
              <w:ind w:left="0" w:firstLine="0"/>
              <w:rPr>
                <w:rFonts w:eastAsiaTheme="minorEastAsia"/>
                <w:szCs w:val="22"/>
                <w:lang w:eastAsia="ko-KR"/>
              </w:rPr>
            </w:pPr>
            <w:r>
              <w:rPr>
                <w:lang w:eastAsia="zh-CN"/>
              </w:rPr>
              <w:t>PDSCH-to-HARQ_feedback timing indicator [0-1]</w:t>
            </w:r>
          </w:p>
        </w:tc>
        <w:tc>
          <w:tcPr>
            <w:tcW w:w="3460" w:type="dxa"/>
          </w:tcPr>
          <w:p w14:paraId="475F1705" w14:textId="77777777" w:rsidR="006409BF" w:rsidRDefault="006409BF" w:rsidP="00CA137A">
            <w:pPr>
              <w:ind w:left="0" w:firstLine="0"/>
            </w:pPr>
            <w:r>
              <w:t>Modulation and coding scheme [4 or 5]</w:t>
            </w:r>
          </w:p>
          <w:p w14:paraId="2602E512" w14:textId="77777777" w:rsidR="006409BF" w:rsidRDefault="006409BF" w:rsidP="006409BF">
            <w:pPr>
              <w:ind w:left="0" w:firstLine="0"/>
            </w:pPr>
            <w:r>
              <w:t>Redundancy version [0-2]</w:t>
            </w:r>
          </w:p>
          <w:p w14:paraId="457567D2" w14:textId="77777777" w:rsidR="006409BF" w:rsidRDefault="006409BF" w:rsidP="006409BF">
            <w:pPr>
              <w:ind w:left="0" w:firstLine="0"/>
              <w:rPr>
                <w:rFonts w:eastAsiaTheme="minorEastAsia"/>
                <w:szCs w:val="22"/>
                <w:lang w:eastAsia="ko-KR"/>
              </w:rPr>
            </w:pPr>
            <w:r>
              <w:rPr>
                <w:rFonts w:eastAsiaTheme="minorEastAsia"/>
                <w:szCs w:val="22"/>
                <w:lang w:eastAsia="ko-KR"/>
              </w:rPr>
              <w:t>HARQ process number [0-4]</w:t>
            </w:r>
          </w:p>
          <w:p w14:paraId="0900B12A" w14:textId="77777777" w:rsidR="006409BF" w:rsidRDefault="006409BF">
            <w:pPr>
              <w:ind w:left="0" w:firstLine="0"/>
              <w:rPr>
                <w:lang w:eastAsia="zh-CN"/>
              </w:rPr>
            </w:pPr>
            <w:r>
              <w:rPr>
                <w:lang w:eastAsia="zh-CN"/>
              </w:rPr>
              <w:t>SRS request [0-2]</w:t>
            </w:r>
          </w:p>
          <w:p w14:paraId="7A995339" w14:textId="041FAA4B" w:rsidR="006409BF" w:rsidRDefault="006409BF" w:rsidP="006409BF">
            <w:pPr>
              <w:ind w:left="0" w:firstLine="0"/>
              <w:rPr>
                <w:lang w:eastAsia="zh-CN"/>
              </w:rPr>
            </w:pPr>
            <w:r>
              <w:rPr>
                <w:lang w:eastAsia="zh-CN"/>
              </w:rPr>
              <w:t>SRS resource indicator [0-]</w:t>
            </w:r>
          </w:p>
          <w:p w14:paraId="671AB009" w14:textId="7537E519" w:rsidR="006409BF" w:rsidRDefault="006409BF" w:rsidP="006409BF">
            <w:pPr>
              <w:ind w:left="0" w:firstLine="0"/>
            </w:pPr>
            <w:r>
              <w:t>Precoding information and number of layers [0-5]</w:t>
            </w:r>
          </w:p>
          <w:p w14:paraId="20A862C0" w14:textId="316312CB" w:rsidR="006409BF" w:rsidRPr="00460F32" w:rsidRDefault="006409BF">
            <w:pPr>
              <w:ind w:left="0" w:firstLine="0"/>
              <w:rPr>
                <w:rFonts w:eastAsia="SimSun"/>
                <w:lang w:eastAsia="zh-CN"/>
              </w:rPr>
            </w:pPr>
            <w:r>
              <w:rPr>
                <w:lang w:eastAsia="zh-CN"/>
              </w:rPr>
              <w:t>Antenna ports [0-4]</w:t>
            </w:r>
          </w:p>
        </w:tc>
      </w:tr>
      <w:tr w:rsidR="00106A0B" w14:paraId="33141330" w14:textId="35A7C484" w:rsidTr="00460F32">
        <w:tc>
          <w:tcPr>
            <w:tcW w:w="1980" w:type="dxa"/>
          </w:tcPr>
          <w:p w14:paraId="27F36862" w14:textId="4229E668" w:rsidR="00106A0B" w:rsidRPr="00323DC2" w:rsidRDefault="00106A0B" w:rsidP="00106A0B">
            <w:pPr>
              <w:ind w:left="0" w:firstLine="0"/>
              <w:rPr>
                <w:rFonts w:eastAsiaTheme="minorEastAsia"/>
                <w:szCs w:val="22"/>
                <w:lang w:eastAsia="ko-KR"/>
              </w:rPr>
            </w:pPr>
            <w:r>
              <w:rPr>
                <w:rFonts w:eastAsiaTheme="minorEastAsia"/>
                <w:szCs w:val="22"/>
                <w:lang w:eastAsia="ko-KR"/>
              </w:rPr>
              <w:t>New fields</w:t>
            </w:r>
          </w:p>
        </w:tc>
        <w:tc>
          <w:tcPr>
            <w:tcW w:w="3344" w:type="dxa"/>
          </w:tcPr>
          <w:p w14:paraId="3FF84980" w14:textId="11CE3F48" w:rsidR="00106A0B" w:rsidRDefault="00A102B9" w:rsidP="00106A0B">
            <w:pPr>
              <w:ind w:left="0" w:firstLine="0"/>
              <w:rPr>
                <w:rFonts w:eastAsiaTheme="minorEastAsia"/>
                <w:szCs w:val="22"/>
                <w:lang w:eastAsia="ko-KR"/>
              </w:rPr>
            </w:pPr>
            <w:r>
              <w:rPr>
                <w:rFonts w:eastAsiaTheme="minorEastAsia" w:hint="eastAsia"/>
                <w:szCs w:val="22"/>
                <w:lang w:eastAsia="ko-KR"/>
              </w:rPr>
              <w:t>Scaling factor</w:t>
            </w:r>
            <w:r>
              <w:rPr>
                <w:rFonts w:eastAsiaTheme="minorEastAsia"/>
                <w:szCs w:val="22"/>
                <w:lang w:eastAsia="ko-KR"/>
              </w:rPr>
              <w:t xml:space="preserve"> [2]</w:t>
            </w:r>
          </w:p>
        </w:tc>
        <w:tc>
          <w:tcPr>
            <w:tcW w:w="3460" w:type="dxa"/>
          </w:tcPr>
          <w:p w14:paraId="002AD74C" w14:textId="305E59AA" w:rsidR="00106A0B" w:rsidRDefault="00A102B9" w:rsidP="00106A0B">
            <w:pPr>
              <w:ind w:left="0" w:firstLine="0"/>
              <w:rPr>
                <w:rFonts w:eastAsiaTheme="minorEastAsia"/>
                <w:szCs w:val="22"/>
                <w:lang w:eastAsia="ko-KR"/>
              </w:rPr>
            </w:pPr>
            <w:r>
              <w:rPr>
                <w:rFonts w:eastAsiaTheme="minorEastAsia" w:hint="eastAsia"/>
                <w:szCs w:val="22"/>
                <w:lang w:eastAsia="ko-KR"/>
              </w:rPr>
              <w:t>Scaling factor</w:t>
            </w:r>
            <w:r>
              <w:rPr>
                <w:rFonts w:eastAsiaTheme="minorEastAsia"/>
                <w:szCs w:val="22"/>
                <w:lang w:eastAsia="ko-KR"/>
              </w:rPr>
              <w:t xml:space="preserve"> [2]</w:t>
            </w:r>
          </w:p>
        </w:tc>
      </w:tr>
      <w:tr w:rsidR="006409BF" w14:paraId="6F0B0C0E" w14:textId="77777777" w:rsidTr="00106A0B">
        <w:tc>
          <w:tcPr>
            <w:tcW w:w="1980" w:type="dxa"/>
          </w:tcPr>
          <w:p w14:paraId="3B123FEC" w14:textId="15DA6734" w:rsidR="006409BF" w:rsidRDefault="006409BF" w:rsidP="00106A0B">
            <w:pPr>
              <w:ind w:left="0" w:firstLine="0"/>
              <w:rPr>
                <w:rFonts w:eastAsiaTheme="minorEastAsia"/>
                <w:szCs w:val="22"/>
                <w:lang w:eastAsia="ko-KR"/>
              </w:rPr>
            </w:pPr>
            <w:r>
              <w:rPr>
                <w:rFonts w:eastAsiaTheme="minorEastAsia" w:hint="eastAsia"/>
                <w:szCs w:val="22"/>
                <w:lang w:eastAsia="ko-KR"/>
              </w:rPr>
              <w:t>Removed fields from the existing DCIs</w:t>
            </w:r>
          </w:p>
        </w:tc>
        <w:tc>
          <w:tcPr>
            <w:tcW w:w="3344" w:type="dxa"/>
          </w:tcPr>
          <w:p w14:paraId="623EDF0F" w14:textId="77777777" w:rsidR="006409BF" w:rsidRDefault="006409BF" w:rsidP="00106A0B">
            <w:pPr>
              <w:ind w:left="0" w:firstLine="0"/>
              <w:rPr>
                <w:lang w:eastAsia="zh-CN"/>
              </w:rPr>
            </w:pPr>
            <w:r>
              <w:rPr>
                <w:lang w:eastAsia="zh-CN"/>
              </w:rPr>
              <w:t>Bandwidth part indicator</w:t>
            </w:r>
          </w:p>
          <w:p w14:paraId="1B8FA36E" w14:textId="77777777" w:rsidR="00A102B9" w:rsidRDefault="00A102B9" w:rsidP="00106A0B">
            <w:pPr>
              <w:ind w:left="0" w:firstLine="0"/>
              <w:rPr>
                <w:lang w:eastAsia="zh-CN"/>
              </w:rPr>
            </w:pPr>
            <w:r>
              <w:rPr>
                <w:lang w:eastAsia="zh-CN"/>
              </w:rPr>
              <w:t>Rate matching indicator</w:t>
            </w:r>
          </w:p>
          <w:p w14:paraId="4862ECA6" w14:textId="77777777" w:rsidR="00A102B9" w:rsidRDefault="00A102B9" w:rsidP="00106A0B">
            <w:pPr>
              <w:ind w:left="0" w:firstLine="0"/>
              <w:rPr>
                <w:lang w:eastAsia="zh-CN"/>
              </w:rPr>
            </w:pPr>
            <w:r>
              <w:rPr>
                <w:lang w:eastAsia="zh-CN"/>
              </w:rPr>
              <w:t>ZP CSI-RS trigger</w:t>
            </w:r>
          </w:p>
          <w:p w14:paraId="22E00740" w14:textId="77777777" w:rsidR="00A102B9" w:rsidRDefault="00A102B9" w:rsidP="00106A0B">
            <w:pPr>
              <w:ind w:left="0" w:firstLine="0"/>
              <w:rPr>
                <w:lang w:eastAsia="zh-CN"/>
              </w:rPr>
            </w:pPr>
            <w:r>
              <w:rPr>
                <w:lang w:eastAsia="zh-CN"/>
              </w:rPr>
              <w:t>2nd MCS, NDI, RV</w:t>
            </w:r>
          </w:p>
          <w:p w14:paraId="7A7D3301" w14:textId="77777777" w:rsidR="00A102B9" w:rsidRDefault="00A102B9" w:rsidP="00106A0B">
            <w:pPr>
              <w:ind w:left="0" w:firstLine="0"/>
              <w:rPr>
                <w:lang w:eastAsia="zh-CN"/>
              </w:rPr>
            </w:pPr>
            <w:r>
              <w:rPr>
                <w:lang w:eastAsia="zh-CN"/>
              </w:rPr>
              <w:t>CBG transmission information</w:t>
            </w:r>
          </w:p>
          <w:p w14:paraId="462B1A0D" w14:textId="0129E273" w:rsidR="00A102B9" w:rsidRDefault="00A102B9" w:rsidP="00106A0B">
            <w:pPr>
              <w:ind w:left="0" w:firstLine="0"/>
              <w:rPr>
                <w:rFonts w:eastAsiaTheme="minorEastAsia"/>
                <w:szCs w:val="22"/>
                <w:lang w:eastAsia="ko-KR"/>
              </w:rPr>
            </w:pPr>
            <w:r>
              <w:rPr>
                <w:lang w:eastAsia="zh-CN"/>
              </w:rPr>
              <w:t xml:space="preserve">CBG </w:t>
            </w:r>
            <w:r>
              <w:rPr>
                <w:lang w:eastAsia="ja-JP"/>
              </w:rPr>
              <w:t>flushing out information</w:t>
            </w:r>
            <w:r>
              <w:rPr>
                <w:lang w:eastAsia="zh-CN"/>
              </w:rPr>
              <w:t xml:space="preserve"> (CBGFI)</w:t>
            </w:r>
          </w:p>
        </w:tc>
        <w:tc>
          <w:tcPr>
            <w:tcW w:w="3460" w:type="dxa"/>
          </w:tcPr>
          <w:p w14:paraId="5E5A19BE" w14:textId="77777777" w:rsidR="006409BF" w:rsidRDefault="006409BF" w:rsidP="00106A0B">
            <w:pPr>
              <w:ind w:left="0" w:firstLine="0"/>
              <w:rPr>
                <w:lang w:eastAsia="zh-CN"/>
              </w:rPr>
            </w:pPr>
            <w:r>
              <w:rPr>
                <w:lang w:eastAsia="zh-CN"/>
              </w:rPr>
              <w:t>Bandwidth part indicator</w:t>
            </w:r>
          </w:p>
          <w:p w14:paraId="49560BA3" w14:textId="77777777" w:rsidR="006409BF" w:rsidRDefault="006409BF" w:rsidP="00106A0B">
            <w:pPr>
              <w:ind w:left="0" w:firstLine="0"/>
              <w:rPr>
                <w:rFonts w:eastAsiaTheme="minorEastAsia"/>
                <w:szCs w:val="22"/>
                <w:lang w:eastAsia="ko-KR"/>
              </w:rPr>
            </w:pPr>
            <w:r>
              <w:rPr>
                <w:lang w:eastAsia="zh-CN"/>
              </w:rPr>
              <w:t xml:space="preserve">2nd </w:t>
            </w:r>
            <w:r>
              <w:rPr>
                <w:rFonts w:eastAsiaTheme="minorEastAsia"/>
                <w:szCs w:val="22"/>
                <w:lang w:eastAsia="ko-KR"/>
              </w:rPr>
              <w:t>Downlink assignment index</w:t>
            </w:r>
          </w:p>
          <w:p w14:paraId="61E08C22" w14:textId="77777777" w:rsidR="006409BF" w:rsidRDefault="006409BF" w:rsidP="00106A0B">
            <w:pPr>
              <w:ind w:left="0" w:firstLine="0"/>
              <w:rPr>
                <w:lang w:eastAsia="zh-CN"/>
              </w:rPr>
            </w:pPr>
            <w:r>
              <w:rPr>
                <w:lang w:eastAsia="zh-CN"/>
              </w:rPr>
              <w:t>CBG transmission information</w:t>
            </w:r>
          </w:p>
          <w:p w14:paraId="7E932BFA" w14:textId="40D4BC42" w:rsidR="006409BF" w:rsidRPr="00460F32" w:rsidRDefault="006409BF" w:rsidP="00106A0B">
            <w:pPr>
              <w:ind w:left="0" w:firstLine="0"/>
              <w:rPr>
                <w:rFonts w:eastAsia="SimSun"/>
                <w:lang w:eastAsia="zh-CN"/>
              </w:rPr>
            </w:pPr>
            <w:r>
              <w:rPr>
                <w:lang w:eastAsia="zh-CN"/>
              </w:rPr>
              <w:t>PTRS-DMRS association</w:t>
            </w:r>
          </w:p>
        </w:tc>
      </w:tr>
    </w:tbl>
    <w:p w14:paraId="17C401C4" w14:textId="77777777" w:rsidR="00B87B6D" w:rsidRDefault="00B87B6D" w:rsidP="004D44B3">
      <w:pPr>
        <w:ind w:left="0" w:firstLineChars="250" w:firstLine="500"/>
        <w:rPr>
          <w:rFonts w:eastAsiaTheme="minorEastAsia"/>
          <w:szCs w:val="22"/>
          <w:lang w:eastAsia="ko-KR"/>
        </w:rPr>
      </w:pPr>
    </w:p>
    <w:p w14:paraId="4CFF6B5E" w14:textId="13285729" w:rsidR="009966DA" w:rsidRDefault="00C97103" w:rsidP="004D44B3">
      <w:pPr>
        <w:ind w:left="0" w:firstLineChars="250" w:firstLine="500"/>
        <w:rPr>
          <w:rFonts w:eastAsiaTheme="minorEastAsia"/>
          <w:szCs w:val="22"/>
          <w:lang w:eastAsia="ko-KR"/>
        </w:rPr>
      </w:pPr>
      <w:r>
        <w:rPr>
          <w:rFonts w:eastAsiaTheme="minorEastAsia" w:hint="eastAsia"/>
          <w:szCs w:val="22"/>
          <w:lang w:eastAsia="ko-KR"/>
        </w:rPr>
        <w:lastRenderedPageBreak/>
        <w:t xml:space="preserve">In addition, it is necessary to investigate whether or not to </w:t>
      </w:r>
      <w:r>
        <w:rPr>
          <w:rFonts w:eastAsiaTheme="minorEastAsia"/>
          <w:szCs w:val="22"/>
          <w:lang w:eastAsia="ko-KR"/>
        </w:rPr>
        <w:t>support</w:t>
      </w:r>
      <w:r>
        <w:rPr>
          <w:rFonts w:eastAsiaTheme="minorEastAsia" w:hint="eastAsia"/>
          <w:szCs w:val="22"/>
          <w:lang w:eastAsia="ko-KR"/>
        </w:rPr>
        <w:t xml:space="preserve"> </w:t>
      </w:r>
      <w:r>
        <w:rPr>
          <w:rFonts w:eastAsiaTheme="minorEastAsia"/>
          <w:szCs w:val="22"/>
          <w:lang w:eastAsia="ko-KR"/>
        </w:rPr>
        <w:t xml:space="preserve">scaling factor to be used for TBS determination as in P-RNTI or RA-RNTI. It would be useful to support wideband transmission to achieve frequency diversity and/or power boosting for URLLC transmission. However, considering small size of packet size for URLLC, when TB size to be transmitted is extremely small, there is no way to transmit more than one PRB since the TBS will be increasing as the number of allocated PRB increases. </w:t>
      </w:r>
    </w:p>
    <w:p w14:paraId="56EE2706" w14:textId="77777777" w:rsidR="00C97103" w:rsidRDefault="00C97103" w:rsidP="004D44B3">
      <w:pPr>
        <w:ind w:left="0" w:firstLineChars="250" w:firstLine="500"/>
        <w:rPr>
          <w:rFonts w:eastAsiaTheme="minorEastAsia"/>
          <w:szCs w:val="22"/>
          <w:lang w:eastAsia="ko-KR"/>
        </w:rPr>
      </w:pPr>
    </w:p>
    <w:p w14:paraId="155084B2" w14:textId="7C9E4250" w:rsidR="009966DA" w:rsidRDefault="00C4425B" w:rsidP="004D44B3">
      <w:pPr>
        <w:ind w:left="0" w:firstLineChars="250" w:firstLine="500"/>
        <w:rPr>
          <w:rFonts w:eastAsiaTheme="minorEastAsia"/>
          <w:szCs w:val="22"/>
          <w:lang w:eastAsia="ko-KR"/>
        </w:rPr>
      </w:pPr>
      <w:r>
        <w:rPr>
          <w:rFonts w:eastAsiaTheme="minorEastAsia" w:hint="eastAsia"/>
          <w:szCs w:val="22"/>
          <w:lang w:eastAsia="ko-KR"/>
        </w:rPr>
        <w:t xml:space="preserve">In the </w:t>
      </w:r>
      <w:r>
        <w:rPr>
          <w:rFonts w:eastAsiaTheme="minorEastAsia"/>
          <w:szCs w:val="22"/>
          <w:lang w:eastAsia="ko-KR"/>
        </w:rPr>
        <w:t>perspective</w:t>
      </w:r>
      <w:r>
        <w:rPr>
          <w:rFonts w:eastAsiaTheme="minorEastAsia" w:hint="eastAsia"/>
          <w:szCs w:val="22"/>
          <w:lang w:eastAsia="ko-KR"/>
        </w:rPr>
        <w:t xml:space="preserve"> </w:t>
      </w:r>
      <w:r>
        <w:rPr>
          <w:rFonts w:eastAsiaTheme="minorEastAsia"/>
          <w:szCs w:val="22"/>
          <w:lang w:eastAsia="ko-KR"/>
        </w:rPr>
        <w:t xml:space="preserve">of the </w:t>
      </w:r>
      <w:r w:rsidR="00B207A9">
        <w:rPr>
          <w:rFonts w:eastAsiaTheme="minorEastAsia"/>
          <w:szCs w:val="22"/>
          <w:lang w:eastAsia="ko-KR"/>
        </w:rPr>
        <w:t xml:space="preserve">necessary </w:t>
      </w:r>
      <w:r>
        <w:rPr>
          <w:rFonts w:eastAsiaTheme="minorEastAsia"/>
          <w:szCs w:val="22"/>
          <w:lang w:eastAsia="ko-KR"/>
        </w:rPr>
        <w:t xml:space="preserve">DCI contents for URLLC, it would be </w:t>
      </w:r>
      <w:r w:rsidR="00B207A9">
        <w:rPr>
          <w:rFonts w:eastAsiaTheme="minorEastAsia"/>
          <w:szCs w:val="22"/>
          <w:lang w:eastAsia="ko-KR"/>
        </w:rPr>
        <w:t xml:space="preserve">efficient that the </w:t>
      </w:r>
      <w:r>
        <w:rPr>
          <w:rFonts w:eastAsiaTheme="minorEastAsia"/>
          <w:szCs w:val="22"/>
          <w:lang w:eastAsia="ko-KR"/>
        </w:rPr>
        <w:t xml:space="preserve">non-fallback DCI </w:t>
      </w:r>
      <w:r w:rsidR="00B207A9">
        <w:rPr>
          <w:rFonts w:eastAsiaTheme="minorEastAsia"/>
          <w:szCs w:val="22"/>
          <w:lang w:eastAsia="ko-KR"/>
        </w:rPr>
        <w:t xml:space="preserve">is considered </w:t>
      </w:r>
      <w:r>
        <w:rPr>
          <w:rFonts w:eastAsiaTheme="minorEastAsia"/>
          <w:szCs w:val="22"/>
          <w:lang w:eastAsia="ko-KR"/>
        </w:rPr>
        <w:t>as</w:t>
      </w:r>
      <w:r w:rsidR="00B207A9">
        <w:rPr>
          <w:rFonts w:eastAsiaTheme="minorEastAsia"/>
          <w:szCs w:val="22"/>
          <w:lang w:eastAsia="ko-KR"/>
        </w:rPr>
        <w:t xml:space="preserve"> starting point to design DCI format for URLLC</w:t>
      </w:r>
      <w:r>
        <w:rPr>
          <w:rFonts w:eastAsiaTheme="minorEastAsia"/>
          <w:szCs w:val="22"/>
          <w:lang w:eastAsia="ko-KR"/>
        </w:rPr>
        <w:t xml:space="preserve">. </w:t>
      </w:r>
      <w:r w:rsidR="009F7465">
        <w:rPr>
          <w:rFonts w:eastAsiaTheme="minorEastAsia"/>
          <w:szCs w:val="22"/>
          <w:lang w:eastAsia="ko-KR"/>
        </w:rPr>
        <w:t xml:space="preserve">However, considering the PDCCH detection performance and DCI overhead, it would be necessary to modify the possible range of the bitfield size of non-fallback DCI. </w:t>
      </w:r>
    </w:p>
    <w:p w14:paraId="2B8F4BB6" w14:textId="5299C63B" w:rsidR="004D44B3" w:rsidRDefault="00785F4B" w:rsidP="002B3E11">
      <w:pPr>
        <w:ind w:left="0" w:firstLine="0"/>
        <w:rPr>
          <w:rFonts w:eastAsiaTheme="minorEastAsia"/>
          <w:b/>
          <w:i/>
          <w:szCs w:val="22"/>
          <w:lang w:eastAsia="ko-KR"/>
        </w:rPr>
      </w:pPr>
      <w:r>
        <w:rPr>
          <w:rFonts w:eastAsiaTheme="minorEastAsia" w:hint="eastAsia"/>
          <w:b/>
          <w:i/>
          <w:szCs w:val="22"/>
          <w:lang w:eastAsia="ko-KR"/>
        </w:rPr>
        <w:t xml:space="preserve">Proposal 1: DCI </w:t>
      </w:r>
      <w:r>
        <w:rPr>
          <w:rFonts w:eastAsiaTheme="minorEastAsia"/>
          <w:b/>
          <w:i/>
          <w:szCs w:val="22"/>
          <w:lang w:eastAsia="ko-KR"/>
        </w:rPr>
        <w:t>format</w:t>
      </w:r>
      <w:r>
        <w:rPr>
          <w:rFonts w:eastAsiaTheme="minorEastAsia" w:hint="eastAsia"/>
          <w:b/>
          <w:i/>
          <w:szCs w:val="22"/>
          <w:lang w:eastAsia="ko-KR"/>
        </w:rPr>
        <w:t xml:space="preserve"> </w:t>
      </w:r>
      <w:r>
        <w:rPr>
          <w:rFonts w:eastAsiaTheme="minorEastAsia"/>
          <w:b/>
          <w:i/>
          <w:szCs w:val="22"/>
          <w:lang w:eastAsia="ko-KR"/>
        </w:rPr>
        <w:t xml:space="preserve">for DL assignment for URLLC is designed considering on DCI format 1_1 as starting point. </w:t>
      </w:r>
    </w:p>
    <w:p w14:paraId="3EE74732" w14:textId="59CD9B7E" w:rsidR="00785F4B" w:rsidRPr="00785F4B" w:rsidRDefault="00785F4B" w:rsidP="00785F4B">
      <w:pPr>
        <w:ind w:left="0" w:firstLine="0"/>
        <w:rPr>
          <w:rFonts w:eastAsiaTheme="minorEastAsia"/>
          <w:b/>
          <w:i/>
          <w:szCs w:val="22"/>
          <w:lang w:eastAsia="ko-KR"/>
        </w:rPr>
      </w:pPr>
      <w:r>
        <w:rPr>
          <w:rFonts w:eastAsiaTheme="minorEastAsia" w:hint="eastAsia"/>
          <w:b/>
          <w:i/>
          <w:szCs w:val="22"/>
          <w:lang w:eastAsia="ko-KR"/>
        </w:rPr>
        <w:t xml:space="preserve">Proposal </w:t>
      </w:r>
      <w:r>
        <w:rPr>
          <w:rFonts w:eastAsiaTheme="minorEastAsia"/>
          <w:b/>
          <w:i/>
          <w:szCs w:val="22"/>
          <w:lang w:eastAsia="ko-KR"/>
        </w:rPr>
        <w:t>2</w:t>
      </w:r>
      <w:r>
        <w:rPr>
          <w:rFonts w:eastAsiaTheme="minorEastAsia" w:hint="eastAsia"/>
          <w:b/>
          <w:i/>
          <w:szCs w:val="22"/>
          <w:lang w:eastAsia="ko-KR"/>
        </w:rPr>
        <w:t xml:space="preserve">: DCI </w:t>
      </w:r>
      <w:r>
        <w:rPr>
          <w:rFonts w:eastAsiaTheme="minorEastAsia"/>
          <w:b/>
          <w:i/>
          <w:szCs w:val="22"/>
          <w:lang w:eastAsia="ko-KR"/>
        </w:rPr>
        <w:t>format</w:t>
      </w:r>
      <w:r>
        <w:rPr>
          <w:rFonts w:eastAsiaTheme="minorEastAsia" w:hint="eastAsia"/>
          <w:b/>
          <w:i/>
          <w:szCs w:val="22"/>
          <w:lang w:eastAsia="ko-KR"/>
        </w:rPr>
        <w:t xml:space="preserve"> </w:t>
      </w:r>
      <w:r>
        <w:rPr>
          <w:rFonts w:eastAsiaTheme="minorEastAsia"/>
          <w:b/>
          <w:i/>
          <w:szCs w:val="22"/>
          <w:lang w:eastAsia="ko-KR"/>
        </w:rPr>
        <w:t xml:space="preserve">for UL grant for URLLC is designed considering on DCI format 0_1 as starting point. </w:t>
      </w:r>
    </w:p>
    <w:p w14:paraId="3FD31567" w14:textId="383A972A" w:rsidR="00785F4B" w:rsidRPr="00785F4B" w:rsidRDefault="00785F4B" w:rsidP="00785F4B">
      <w:pPr>
        <w:ind w:left="0" w:firstLine="0"/>
        <w:rPr>
          <w:rFonts w:eastAsiaTheme="minorEastAsia"/>
          <w:b/>
          <w:i/>
          <w:szCs w:val="22"/>
          <w:lang w:eastAsia="ko-KR"/>
        </w:rPr>
      </w:pPr>
      <w:r>
        <w:rPr>
          <w:rFonts w:eastAsiaTheme="minorEastAsia" w:hint="eastAsia"/>
          <w:b/>
          <w:i/>
          <w:szCs w:val="22"/>
          <w:lang w:eastAsia="ko-KR"/>
        </w:rPr>
        <w:t xml:space="preserve">Proposal </w:t>
      </w:r>
      <w:r>
        <w:rPr>
          <w:rFonts w:eastAsiaTheme="minorEastAsia"/>
          <w:b/>
          <w:i/>
          <w:szCs w:val="22"/>
          <w:lang w:eastAsia="ko-KR"/>
        </w:rPr>
        <w:t>3</w:t>
      </w:r>
      <w:r>
        <w:rPr>
          <w:rFonts w:eastAsiaTheme="minorEastAsia" w:hint="eastAsia"/>
          <w:b/>
          <w:i/>
          <w:szCs w:val="22"/>
          <w:lang w:eastAsia="ko-KR"/>
        </w:rPr>
        <w:t xml:space="preserve">: </w:t>
      </w:r>
      <w:r>
        <w:rPr>
          <w:rFonts w:eastAsiaTheme="minorEastAsia"/>
          <w:b/>
          <w:i/>
          <w:szCs w:val="22"/>
          <w:lang w:eastAsia="ko-KR"/>
        </w:rPr>
        <w:t xml:space="preserve">Support scaling factor for TBS determination of URLLC data for wideband transmission. </w:t>
      </w:r>
    </w:p>
    <w:p w14:paraId="0D9FDF06" w14:textId="77777777" w:rsidR="00785F4B" w:rsidRPr="002058D7" w:rsidRDefault="00785F4B" w:rsidP="002B3E11">
      <w:pPr>
        <w:ind w:left="0" w:firstLine="0"/>
        <w:rPr>
          <w:rFonts w:eastAsiaTheme="minorEastAsia"/>
          <w:szCs w:val="22"/>
          <w:lang w:eastAsia="ko-KR"/>
        </w:rPr>
      </w:pPr>
    </w:p>
    <w:p w14:paraId="06474786" w14:textId="71D26C68" w:rsidR="00E35295" w:rsidRPr="006A5147" w:rsidRDefault="00724BF1" w:rsidP="0004528D">
      <w:pPr>
        <w:pStyle w:val="1"/>
        <w:numPr>
          <w:ilvl w:val="0"/>
          <w:numId w:val="2"/>
        </w:numPr>
        <w:spacing w:after="0"/>
        <w:rPr>
          <w:rFonts w:eastAsiaTheme="minorEastAsia" w:cs="Arial"/>
          <w:b/>
          <w:szCs w:val="28"/>
          <w:lang w:eastAsia="ko-KR"/>
        </w:rPr>
      </w:pPr>
      <w:r>
        <w:rPr>
          <w:rFonts w:eastAsiaTheme="minorEastAsia" w:cs="Arial" w:hint="eastAsia"/>
          <w:b/>
          <w:szCs w:val="28"/>
          <w:lang w:eastAsia="ko-KR"/>
        </w:rPr>
        <w:t xml:space="preserve">DCI </w:t>
      </w:r>
      <w:r w:rsidR="00785F4B">
        <w:rPr>
          <w:rFonts w:eastAsiaTheme="minorEastAsia" w:cs="Arial"/>
          <w:b/>
          <w:szCs w:val="28"/>
          <w:lang w:eastAsia="ko-KR"/>
        </w:rPr>
        <w:t>size budget handling</w:t>
      </w:r>
      <w:r>
        <w:rPr>
          <w:rFonts w:eastAsiaTheme="minorEastAsia" w:cs="Arial" w:hint="eastAsia"/>
          <w:b/>
          <w:szCs w:val="28"/>
          <w:lang w:eastAsia="ko-KR"/>
        </w:rPr>
        <w:t xml:space="preserve"> </w:t>
      </w:r>
      <w:r w:rsidR="00785F4B">
        <w:rPr>
          <w:rFonts w:eastAsiaTheme="minorEastAsia" w:cs="Arial"/>
          <w:b/>
          <w:szCs w:val="28"/>
          <w:lang w:eastAsia="ko-KR"/>
        </w:rPr>
        <w:t xml:space="preserve">considering </w:t>
      </w:r>
      <w:r>
        <w:rPr>
          <w:rFonts w:eastAsiaTheme="minorEastAsia" w:cs="Arial"/>
          <w:b/>
          <w:szCs w:val="28"/>
          <w:lang w:eastAsia="ko-KR"/>
        </w:rPr>
        <w:t>URLLC</w:t>
      </w:r>
      <w:r w:rsidR="00785F4B">
        <w:rPr>
          <w:rFonts w:eastAsiaTheme="minorEastAsia" w:cs="Arial"/>
          <w:b/>
          <w:szCs w:val="28"/>
          <w:lang w:eastAsia="ko-KR"/>
        </w:rPr>
        <w:t xml:space="preserve"> control/data</w:t>
      </w:r>
    </w:p>
    <w:p w14:paraId="0ABF40CD" w14:textId="3BB004F7" w:rsidR="00724BF1" w:rsidRDefault="00785F4B" w:rsidP="000243D2">
      <w:pPr>
        <w:ind w:left="0" w:firstLine="0"/>
        <w:rPr>
          <w:rFonts w:eastAsiaTheme="minorEastAsia"/>
          <w:szCs w:val="22"/>
          <w:lang w:eastAsia="ko-KR"/>
        </w:rPr>
      </w:pPr>
      <w:r>
        <w:rPr>
          <w:rFonts w:eastAsiaTheme="minorEastAsia" w:hint="eastAsia"/>
          <w:szCs w:val="22"/>
          <w:lang w:eastAsia="ko-KR"/>
        </w:rPr>
        <w:t>W</w:t>
      </w:r>
      <w:r>
        <w:rPr>
          <w:rFonts w:eastAsiaTheme="minorEastAsia"/>
          <w:szCs w:val="22"/>
          <w:lang w:eastAsia="ko-KR"/>
        </w:rPr>
        <w:t xml:space="preserve">hen DCI format for URLLC is designed based on non-fallback DCI, and if either eMBB or URLLC is supported for a UE, the current mechanism would be sufficient to handle or manage DCI size budget. For instance, </w:t>
      </w:r>
      <w:r w:rsidR="007C439D">
        <w:rPr>
          <w:rFonts w:eastAsiaTheme="minorEastAsia"/>
          <w:szCs w:val="22"/>
          <w:lang w:eastAsia="ko-KR"/>
        </w:rPr>
        <w:t xml:space="preserve">for a given C-RNTI, UE will monitor 3 different DCI sizes; one is for DCI format 0_0/1_0, another is for DCI format 0_1, and the other is for DCI format 1_1. </w:t>
      </w:r>
      <w:r>
        <w:rPr>
          <w:rFonts w:eastAsiaTheme="minorEastAsia"/>
          <w:szCs w:val="22"/>
          <w:lang w:eastAsia="ko-KR"/>
        </w:rPr>
        <w:t>However, if both eMBB and URLLC data need to be supported for a UE, DCI format for URLLC needs to be aligned in size with another DCI format to keep the DCI budget and to save the number of PDCCH BD attempts.</w:t>
      </w:r>
      <w:r w:rsidR="007C439D">
        <w:rPr>
          <w:rFonts w:eastAsiaTheme="minorEastAsia"/>
          <w:szCs w:val="22"/>
          <w:lang w:eastAsia="ko-KR"/>
        </w:rPr>
        <w:t xml:space="preserve"> In this case, DCI size for URLLC needs to be small as much as possible for the robust PDCCH detection performance at UE side. If it is supported that separate parameters or configuration for eMBB and URLLC, it would be possible that DCI format 1_1 or 0_1 for URLLC have smaller payload size compared to DCI format 1_1 or 0_1 for eMBB. To fulfil the DCI size budget, zeros could be appended to DCI format 1_1 or DCI format 0_1 for URLLC until the payload size is the same as the minimum value among the size of DCI format 1_0/0_1 and the size of DCI format 1_1 for eMBB and the size of DCI format 0_1 for eMBB. </w:t>
      </w:r>
      <w:r w:rsidR="000243D2">
        <w:rPr>
          <w:rFonts w:eastAsiaTheme="minorEastAsia"/>
          <w:szCs w:val="22"/>
          <w:lang w:eastAsia="ko-KR"/>
        </w:rPr>
        <w:t xml:space="preserve">In this case, to distinguish eMBB and URLLC DCI, it can be considered to use different RNTI or additional identifier of DCI format or additional CRC masking for PDCCH. To be specific, according to the current specification, the length of CRC is 24 bits for PDCCH while the number of bits for RNTI is 16 bits. In this case, remaining 8 bits could be used to indicate service type, latency/ultra-reliability requirements. </w:t>
      </w:r>
    </w:p>
    <w:p w14:paraId="6ABB3924" w14:textId="284A777A" w:rsidR="000243D2" w:rsidRDefault="000243D2" w:rsidP="000243D2">
      <w:pPr>
        <w:ind w:left="0" w:firstLine="0"/>
        <w:rPr>
          <w:rFonts w:eastAsiaTheme="minorEastAsia"/>
          <w:b/>
          <w:i/>
          <w:szCs w:val="22"/>
          <w:lang w:eastAsia="ko-KR"/>
        </w:rPr>
      </w:pPr>
      <w:r>
        <w:rPr>
          <w:rFonts w:eastAsiaTheme="minorEastAsia"/>
          <w:b/>
          <w:i/>
          <w:szCs w:val="22"/>
          <w:lang w:eastAsia="ko-KR"/>
        </w:rPr>
        <w:t>Proposal 4: If both eMBB and URLLC are supported for a UE, DCI format size for URLLC is aligned with another DCI format for eMBB such as DCI format 0_0/1_0, DCI format 0_1, or DCI format 1_1 depending on the payload size of DCI format for URLLC.</w:t>
      </w:r>
    </w:p>
    <w:p w14:paraId="7AD0689E" w14:textId="32B0493F" w:rsidR="000243D2" w:rsidRPr="000243D2" w:rsidRDefault="000243D2" w:rsidP="000243D2">
      <w:pPr>
        <w:ind w:left="0" w:firstLine="0"/>
        <w:rPr>
          <w:rFonts w:eastAsiaTheme="minorEastAsia"/>
          <w:b/>
          <w:i/>
          <w:lang w:eastAsia="ko-KR"/>
        </w:rPr>
      </w:pPr>
      <w:r>
        <w:rPr>
          <w:rFonts w:eastAsiaTheme="minorEastAsia"/>
          <w:b/>
          <w:i/>
          <w:szCs w:val="22"/>
          <w:lang w:eastAsia="ko-KR"/>
        </w:rPr>
        <w:t xml:space="preserve">Proposal 5: To distinguish DCI format for URLLC and DCI format for eMBB, it is supported to use different PDCCH CRC masking sequence for PDCCH transmission. </w:t>
      </w:r>
    </w:p>
    <w:p w14:paraId="1CA1EAF3" w14:textId="77777777" w:rsidR="00724BF1" w:rsidRPr="00FD3E0B" w:rsidRDefault="00724BF1" w:rsidP="00FD3E0B">
      <w:pPr>
        <w:ind w:left="0" w:firstLine="0"/>
        <w:rPr>
          <w:rFonts w:eastAsiaTheme="minorEastAsia"/>
          <w:lang w:eastAsia="ko-KR"/>
        </w:rPr>
      </w:pPr>
    </w:p>
    <w:p w14:paraId="26BBF452" w14:textId="77777777" w:rsidR="00E53649" w:rsidRDefault="00E53649" w:rsidP="00E53649">
      <w:pPr>
        <w:pStyle w:val="1"/>
        <w:numPr>
          <w:ilvl w:val="0"/>
          <w:numId w:val="2"/>
        </w:numPr>
        <w:rPr>
          <w:rFonts w:eastAsia="바탕"/>
          <w:b/>
          <w:lang w:eastAsia="ko-KR"/>
        </w:rPr>
      </w:pPr>
      <w:r>
        <w:rPr>
          <w:rFonts w:eastAsia="바탕"/>
          <w:b/>
          <w:lang w:eastAsia="ko-KR"/>
        </w:rPr>
        <w:lastRenderedPageBreak/>
        <w:t>Conclusion</w:t>
      </w:r>
    </w:p>
    <w:p w14:paraId="30DF7A7F" w14:textId="71F70F0B" w:rsidR="00795D2E" w:rsidRDefault="007E390E" w:rsidP="007E390E">
      <w:pPr>
        <w:ind w:left="0" w:firstLine="0"/>
        <w:rPr>
          <w:rFonts w:eastAsiaTheme="minorEastAsia"/>
          <w:lang w:eastAsia="ko-KR"/>
        </w:rPr>
      </w:pPr>
      <w:r>
        <w:rPr>
          <w:rFonts w:eastAsiaTheme="minorEastAsia" w:hint="eastAsia"/>
          <w:lang w:eastAsia="ko-KR"/>
        </w:rPr>
        <w:t>We discussed DCI</w:t>
      </w:r>
      <w:r w:rsidR="005A6E0D">
        <w:rPr>
          <w:rFonts w:eastAsiaTheme="minorEastAsia"/>
          <w:lang w:eastAsia="ko-KR"/>
        </w:rPr>
        <w:t xml:space="preserve"> contents and format for URLLC</w:t>
      </w:r>
      <w:r>
        <w:rPr>
          <w:rFonts w:eastAsiaTheme="minorEastAsia" w:hint="eastAsia"/>
          <w:lang w:eastAsia="ko-KR"/>
        </w:rPr>
        <w:t xml:space="preserve">, and proposed the followings. </w:t>
      </w:r>
    </w:p>
    <w:p w14:paraId="370DA2E8" w14:textId="77777777" w:rsidR="00460F32" w:rsidRDefault="00460F32" w:rsidP="00460F32">
      <w:pPr>
        <w:ind w:left="0" w:firstLine="0"/>
        <w:rPr>
          <w:rFonts w:eastAsiaTheme="minorEastAsia"/>
          <w:b/>
          <w:i/>
          <w:szCs w:val="22"/>
          <w:lang w:eastAsia="ko-KR"/>
        </w:rPr>
      </w:pPr>
      <w:r>
        <w:rPr>
          <w:rFonts w:eastAsiaTheme="minorEastAsia" w:hint="eastAsia"/>
          <w:b/>
          <w:i/>
          <w:szCs w:val="22"/>
          <w:lang w:eastAsia="ko-KR"/>
        </w:rPr>
        <w:t xml:space="preserve">Proposal 1: DCI </w:t>
      </w:r>
      <w:r>
        <w:rPr>
          <w:rFonts w:eastAsiaTheme="minorEastAsia"/>
          <w:b/>
          <w:i/>
          <w:szCs w:val="22"/>
          <w:lang w:eastAsia="ko-KR"/>
        </w:rPr>
        <w:t>format</w:t>
      </w:r>
      <w:r>
        <w:rPr>
          <w:rFonts w:eastAsiaTheme="minorEastAsia" w:hint="eastAsia"/>
          <w:b/>
          <w:i/>
          <w:szCs w:val="22"/>
          <w:lang w:eastAsia="ko-KR"/>
        </w:rPr>
        <w:t xml:space="preserve"> </w:t>
      </w:r>
      <w:r>
        <w:rPr>
          <w:rFonts w:eastAsiaTheme="minorEastAsia"/>
          <w:b/>
          <w:i/>
          <w:szCs w:val="22"/>
          <w:lang w:eastAsia="ko-KR"/>
        </w:rPr>
        <w:t xml:space="preserve">for DL assignment for URLLC is designed considering on DCI format 1_1 as starting point. </w:t>
      </w:r>
    </w:p>
    <w:p w14:paraId="212F78CC" w14:textId="77777777" w:rsidR="00460F32" w:rsidRPr="00785F4B" w:rsidRDefault="00460F32" w:rsidP="00460F32">
      <w:pPr>
        <w:ind w:left="0" w:firstLine="0"/>
        <w:rPr>
          <w:rFonts w:eastAsiaTheme="minorEastAsia"/>
          <w:b/>
          <w:i/>
          <w:szCs w:val="22"/>
          <w:lang w:eastAsia="ko-KR"/>
        </w:rPr>
      </w:pPr>
      <w:r>
        <w:rPr>
          <w:rFonts w:eastAsiaTheme="minorEastAsia" w:hint="eastAsia"/>
          <w:b/>
          <w:i/>
          <w:szCs w:val="22"/>
          <w:lang w:eastAsia="ko-KR"/>
        </w:rPr>
        <w:t xml:space="preserve">Proposal </w:t>
      </w:r>
      <w:r>
        <w:rPr>
          <w:rFonts w:eastAsiaTheme="minorEastAsia"/>
          <w:b/>
          <w:i/>
          <w:szCs w:val="22"/>
          <w:lang w:eastAsia="ko-KR"/>
        </w:rPr>
        <w:t>2</w:t>
      </w:r>
      <w:r>
        <w:rPr>
          <w:rFonts w:eastAsiaTheme="minorEastAsia" w:hint="eastAsia"/>
          <w:b/>
          <w:i/>
          <w:szCs w:val="22"/>
          <w:lang w:eastAsia="ko-KR"/>
        </w:rPr>
        <w:t xml:space="preserve">: DCI </w:t>
      </w:r>
      <w:r>
        <w:rPr>
          <w:rFonts w:eastAsiaTheme="minorEastAsia"/>
          <w:b/>
          <w:i/>
          <w:szCs w:val="22"/>
          <w:lang w:eastAsia="ko-KR"/>
        </w:rPr>
        <w:t>format</w:t>
      </w:r>
      <w:r>
        <w:rPr>
          <w:rFonts w:eastAsiaTheme="minorEastAsia" w:hint="eastAsia"/>
          <w:b/>
          <w:i/>
          <w:szCs w:val="22"/>
          <w:lang w:eastAsia="ko-KR"/>
        </w:rPr>
        <w:t xml:space="preserve"> </w:t>
      </w:r>
      <w:r>
        <w:rPr>
          <w:rFonts w:eastAsiaTheme="minorEastAsia"/>
          <w:b/>
          <w:i/>
          <w:szCs w:val="22"/>
          <w:lang w:eastAsia="ko-KR"/>
        </w:rPr>
        <w:t xml:space="preserve">for UL grant for URLLC is designed considering on DCI format 0_1 as starting point. </w:t>
      </w:r>
    </w:p>
    <w:p w14:paraId="3539EDC5" w14:textId="77777777" w:rsidR="00460F32" w:rsidRPr="00785F4B" w:rsidRDefault="00460F32" w:rsidP="00460F32">
      <w:pPr>
        <w:ind w:left="0" w:firstLine="0"/>
        <w:rPr>
          <w:rFonts w:eastAsiaTheme="minorEastAsia"/>
          <w:b/>
          <w:i/>
          <w:szCs w:val="22"/>
          <w:lang w:eastAsia="ko-KR"/>
        </w:rPr>
      </w:pPr>
      <w:r>
        <w:rPr>
          <w:rFonts w:eastAsiaTheme="minorEastAsia" w:hint="eastAsia"/>
          <w:b/>
          <w:i/>
          <w:szCs w:val="22"/>
          <w:lang w:eastAsia="ko-KR"/>
        </w:rPr>
        <w:t xml:space="preserve">Proposal </w:t>
      </w:r>
      <w:r>
        <w:rPr>
          <w:rFonts w:eastAsiaTheme="minorEastAsia"/>
          <w:b/>
          <w:i/>
          <w:szCs w:val="22"/>
          <w:lang w:eastAsia="ko-KR"/>
        </w:rPr>
        <w:t>3</w:t>
      </w:r>
      <w:r>
        <w:rPr>
          <w:rFonts w:eastAsiaTheme="minorEastAsia" w:hint="eastAsia"/>
          <w:b/>
          <w:i/>
          <w:szCs w:val="22"/>
          <w:lang w:eastAsia="ko-KR"/>
        </w:rPr>
        <w:t xml:space="preserve">: </w:t>
      </w:r>
      <w:r>
        <w:rPr>
          <w:rFonts w:eastAsiaTheme="minorEastAsia"/>
          <w:b/>
          <w:i/>
          <w:szCs w:val="22"/>
          <w:lang w:eastAsia="ko-KR"/>
        </w:rPr>
        <w:t xml:space="preserve">Support scaling factor for TBS determination of URLLC data for wideband transmission. </w:t>
      </w:r>
    </w:p>
    <w:p w14:paraId="0A63793C" w14:textId="77777777" w:rsidR="00460F32" w:rsidRDefault="00460F32" w:rsidP="00460F32">
      <w:pPr>
        <w:ind w:left="0" w:firstLine="0"/>
        <w:rPr>
          <w:rFonts w:eastAsiaTheme="minorEastAsia"/>
          <w:b/>
          <w:i/>
          <w:szCs w:val="22"/>
          <w:lang w:eastAsia="ko-KR"/>
        </w:rPr>
      </w:pPr>
      <w:r>
        <w:rPr>
          <w:rFonts w:eastAsiaTheme="minorEastAsia"/>
          <w:b/>
          <w:i/>
          <w:szCs w:val="22"/>
          <w:lang w:eastAsia="ko-KR"/>
        </w:rPr>
        <w:t>Proposal 4: If both eMBB and URLLC are supported for a UE, DCI format size for URLLC is aligned with another DCI format for eMBB such as DCI format 0_0/1_0, DCI format 0_1, or DCI format 1_1 depending on the payload size of DCI format for URLLC.</w:t>
      </w:r>
    </w:p>
    <w:p w14:paraId="252E9E08" w14:textId="77777777" w:rsidR="00460F32" w:rsidRPr="000243D2" w:rsidRDefault="00460F32" w:rsidP="00460F32">
      <w:pPr>
        <w:ind w:left="0" w:firstLine="0"/>
        <w:rPr>
          <w:rFonts w:eastAsiaTheme="minorEastAsia"/>
          <w:b/>
          <w:i/>
          <w:lang w:eastAsia="ko-KR"/>
        </w:rPr>
      </w:pPr>
      <w:r>
        <w:rPr>
          <w:rFonts w:eastAsiaTheme="minorEastAsia"/>
          <w:b/>
          <w:i/>
          <w:szCs w:val="22"/>
          <w:lang w:eastAsia="ko-KR"/>
        </w:rPr>
        <w:t xml:space="preserve">Proposal 5: To distinguish DCI format for URLLC and DCI format for eMBB, it is supported to use different PDCCH CRC masking sequence for PDCCH transmission. </w:t>
      </w:r>
    </w:p>
    <w:p w14:paraId="5A32B5C0" w14:textId="77777777" w:rsidR="0034065A" w:rsidRPr="00460F32" w:rsidRDefault="0034065A" w:rsidP="007E390E">
      <w:pPr>
        <w:ind w:left="0" w:firstLine="0"/>
        <w:rPr>
          <w:rFonts w:eastAsiaTheme="minorEastAsia"/>
          <w:lang w:eastAsia="ko-KR"/>
        </w:rPr>
      </w:pPr>
      <w:bookmarkStart w:id="3" w:name="_GoBack"/>
      <w:bookmarkEnd w:id="3"/>
    </w:p>
    <w:p w14:paraId="5FA5BA5A" w14:textId="308E326F" w:rsidR="0036228A" w:rsidRDefault="00C1458F">
      <w:pPr>
        <w:pStyle w:val="1"/>
        <w:numPr>
          <w:ilvl w:val="0"/>
          <w:numId w:val="1"/>
        </w:numPr>
        <w:spacing w:before="180"/>
        <w:rPr>
          <w:rFonts w:eastAsia="바탕"/>
          <w:b/>
          <w:lang w:eastAsia="ko-KR"/>
        </w:rPr>
      </w:pPr>
      <w:r w:rsidRPr="007036D8">
        <w:rPr>
          <w:rFonts w:eastAsia="바탕" w:hint="eastAsia"/>
          <w:b/>
          <w:lang w:eastAsia="ko-KR"/>
        </w:rPr>
        <w:t>Reference</w:t>
      </w:r>
    </w:p>
    <w:p w14:paraId="5A318EDC" w14:textId="1707CEA4" w:rsidR="0036228A" w:rsidRPr="00460F32" w:rsidRDefault="0036228A" w:rsidP="00460F32">
      <w:pPr>
        <w:ind w:left="0" w:firstLine="0"/>
        <w:rPr>
          <w:rFonts w:eastAsiaTheme="minorEastAsia"/>
          <w:lang w:eastAsia="ko-KR"/>
        </w:rPr>
      </w:pPr>
      <w:r>
        <w:rPr>
          <w:rFonts w:eastAsiaTheme="minorEastAsia" w:hint="eastAsia"/>
          <w:lang w:eastAsia="ko-KR"/>
        </w:rPr>
        <w:t>[1]</w:t>
      </w:r>
      <w:r>
        <w:rPr>
          <w:rFonts w:eastAsiaTheme="minorEastAsia"/>
          <w:lang w:eastAsia="ko-KR"/>
        </w:rPr>
        <w:t xml:space="preserve"> R1-1806626, “URLLC aspects on DL/UL scheduling and HARQ management,” LG Electronics. </w:t>
      </w:r>
    </w:p>
    <w:sectPr w:rsidR="0036228A" w:rsidRPr="00460F3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1FC32" w14:textId="77777777" w:rsidR="004A7F5F" w:rsidRDefault="004A7F5F" w:rsidP="00CB15B0">
      <w:pPr>
        <w:spacing w:before="0" w:after="0" w:line="240" w:lineRule="auto"/>
      </w:pPr>
      <w:r>
        <w:separator/>
      </w:r>
    </w:p>
  </w:endnote>
  <w:endnote w:type="continuationSeparator" w:id="0">
    <w:p w14:paraId="0A38E7EB" w14:textId="77777777" w:rsidR="004A7F5F" w:rsidRDefault="004A7F5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81A0B" w14:textId="77777777" w:rsidR="004A7F5F" w:rsidRDefault="004A7F5F" w:rsidP="00CB15B0">
      <w:pPr>
        <w:spacing w:before="0" w:after="0" w:line="240" w:lineRule="auto"/>
      </w:pPr>
      <w:r>
        <w:separator/>
      </w:r>
    </w:p>
  </w:footnote>
  <w:footnote w:type="continuationSeparator" w:id="0">
    <w:p w14:paraId="02945EB7" w14:textId="77777777" w:rsidR="004A7F5F" w:rsidRDefault="004A7F5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4">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D75B87"/>
    <w:multiLevelType w:val="hybridMultilevel"/>
    <w:tmpl w:val="139EE03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48C536C"/>
    <w:multiLevelType w:val="hybridMultilevel"/>
    <w:tmpl w:val="1D44042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4">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56F5CD0"/>
    <w:multiLevelType w:val="hybridMultilevel"/>
    <w:tmpl w:val="C4D84C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3F086E1A">
      <w:numFmt w:val="bullet"/>
      <w:lvlText w:val="-"/>
      <w:lvlJc w:val="left"/>
      <w:pPr>
        <w:ind w:left="2160" w:hanging="360"/>
      </w:pPr>
      <w:rPr>
        <w:rFonts w:ascii="맑은 고딕" w:eastAsia="맑은 고딕" w:hAnsi="맑은 고딕" w:cstheme="minorBidi" w:hint="eastAsia"/>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ED97B51"/>
    <w:multiLevelType w:val="hybridMultilevel"/>
    <w:tmpl w:val="44C00D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4826A9B"/>
    <w:multiLevelType w:val="hybridMultilevel"/>
    <w:tmpl w:val="BA5AA870"/>
    <w:lvl w:ilvl="0" w:tplc="C20CD1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6C83086"/>
    <w:multiLevelType w:val="hybridMultilevel"/>
    <w:tmpl w:val="631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7"/>
  </w:num>
  <w:num w:numId="3">
    <w:abstractNumId w:val="0"/>
  </w:num>
  <w:num w:numId="4">
    <w:abstractNumId w:val="15"/>
  </w:num>
  <w:num w:numId="5">
    <w:abstractNumId w:val="12"/>
  </w:num>
  <w:num w:numId="6">
    <w:abstractNumId w:val="29"/>
  </w:num>
  <w:num w:numId="7">
    <w:abstractNumId w:val="8"/>
  </w:num>
  <w:num w:numId="8">
    <w:abstractNumId w:val="10"/>
  </w:num>
  <w:num w:numId="9">
    <w:abstractNumId w:val="2"/>
  </w:num>
  <w:num w:numId="10">
    <w:abstractNumId w:val="3"/>
  </w:num>
  <w:num w:numId="11">
    <w:abstractNumId w:val="5"/>
  </w:num>
  <w:num w:numId="12">
    <w:abstractNumId w:val="6"/>
  </w:num>
  <w:num w:numId="13">
    <w:abstractNumId w:val="16"/>
  </w:num>
  <w:num w:numId="14">
    <w:abstractNumId w:val="18"/>
  </w:num>
  <w:num w:numId="15">
    <w:abstractNumId w:val="9"/>
  </w:num>
  <w:num w:numId="16">
    <w:abstractNumId w:val="21"/>
  </w:num>
  <w:num w:numId="17">
    <w:abstractNumId w:val="13"/>
  </w:num>
  <w:num w:numId="18">
    <w:abstractNumId w:val="26"/>
  </w:num>
  <w:num w:numId="19">
    <w:abstractNumId w:val="14"/>
  </w:num>
  <w:num w:numId="20">
    <w:abstractNumId w:val="17"/>
  </w:num>
  <w:num w:numId="21">
    <w:abstractNumId w:val="4"/>
  </w:num>
  <w:num w:numId="22">
    <w:abstractNumId w:val="23"/>
  </w:num>
  <w:num w:numId="23">
    <w:abstractNumId w:val="25"/>
  </w:num>
  <w:num w:numId="24">
    <w:abstractNumId w:val="1"/>
  </w:num>
  <w:num w:numId="25">
    <w:abstractNumId w:val="19"/>
  </w:num>
  <w:num w:numId="26">
    <w:abstractNumId w:val="28"/>
  </w:num>
  <w:num w:numId="27">
    <w:abstractNumId w:val="20"/>
  </w:num>
  <w:num w:numId="28">
    <w:abstractNumId w:val="24"/>
  </w:num>
  <w:num w:numId="29">
    <w:abstractNumId w:val="11"/>
  </w:num>
  <w:num w:numId="30">
    <w:abstractNumId w:val="7"/>
  </w:num>
  <w:num w:numId="31">
    <w:abstractNumId w:val="31"/>
  </w:num>
  <w:num w:numId="32">
    <w:abstractNumId w:val="30"/>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43D2"/>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2E2F"/>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6A0B"/>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7D5"/>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97026"/>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DC"/>
    <w:rsid w:val="00230754"/>
    <w:rsid w:val="002316F4"/>
    <w:rsid w:val="00232907"/>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1C55"/>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3DC2"/>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28A"/>
    <w:rsid w:val="00362710"/>
    <w:rsid w:val="003627AF"/>
    <w:rsid w:val="0036282F"/>
    <w:rsid w:val="003628E6"/>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32"/>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A7F5F"/>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4B3"/>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6E0D"/>
    <w:rsid w:val="005A70AA"/>
    <w:rsid w:val="005A73BF"/>
    <w:rsid w:val="005A780E"/>
    <w:rsid w:val="005A79FE"/>
    <w:rsid w:val="005A7BA7"/>
    <w:rsid w:val="005B0184"/>
    <w:rsid w:val="005B034C"/>
    <w:rsid w:val="005B0CB9"/>
    <w:rsid w:val="005B0E4B"/>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09BF"/>
    <w:rsid w:val="0064140F"/>
    <w:rsid w:val="006417BB"/>
    <w:rsid w:val="00641B01"/>
    <w:rsid w:val="00641E9F"/>
    <w:rsid w:val="006420DD"/>
    <w:rsid w:val="00642268"/>
    <w:rsid w:val="00643296"/>
    <w:rsid w:val="006434AD"/>
    <w:rsid w:val="006440CE"/>
    <w:rsid w:val="00644188"/>
    <w:rsid w:val="00644394"/>
    <w:rsid w:val="006443F9"/>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5B45"/>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147"/>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6F7D6D"/>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4BF1"/>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5F4B"/>
    <w:rsid w:val="00786091"/>
    <w:rsid w:val="00787525"/>
    <w:rsid w:val="007876A3"/>
    <w:rsid w:val="00790B68"/>
    <w:rsid w:val="00790F12"/>
    <w:rsid w:val="007912DE"/>
    <w:rsid w:val="00792D3C"/>
    <w:rsid w:val="00794460"/>
    <w:rsid w:val="00794630"/>
    <w:rsid w:val="00794E27"/>
    <w:rsid w:val="007954F6"/>
    <w:rsid w:val="007957E2"/>
    <w:rsid w:val="00795C14"/>
    <w:rsid w:val="00795D2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39D"/>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2700"/>
    <w:rsid w:val="00852A76"/>
    <w:rsid w:val="008539BD"/>
    <w:rsid w:val="00853D16"/>
    <w:rsid w:val="00853D36"/>
    <w:rsid w:val="00854D1F"/>
    <w:rsid w:val="00854F65"/>
    <w:rsid w:val="008559E2"/>
    <w:rsid w:val="008561B2"/>
    <w:rsid w:val="00856537"/>
    <w:rsid w:val="0085666A"/>
    <w:rsid w:val="00856781"/>
    <w:rsid w:val="00857172"/>
    <w:rsid w:val="008578DC"/>
    <w:rsid w:val="00857AA0"/>
    <w:rsid w:val="00857B16"/>
    <w:rsid w:val="00857B87"/>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6DA"/>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465"/>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2B9"/>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EC5"/>
    <w:rsid w:val="00AB5264"/>
    <w:rsid w:val="00AB567B"/>
    <w:rsid w:val="00AB616C"/>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0D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7A9"/>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B6D"/>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02E6"/>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25B"/>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3E58"/>
    <w:rsid w:val="00C94D41"/>
    <w:rsid w:val="00C94DA1"/>
    <w:rsid w:val="00C950D1"/>
    <w:rsid w:val="00C96669"/>
    <w:rsid w:val="00C966EA"/>
    <w:rsid w:val="00C96A6A"/>
    <w:rsid w:val="00C97103"/>
    <w:rsid w:val="00C97A36"/>
    <w:rsid w:val="00C97C88"/>
    <w:rsid w:val="00C97F73"/>
    <w:rsid w:val="00CA0385"/>
    <w:rsid w:val="00CA0625"/>
    <w:rsid w:val="00CA067F"/>
    <w:rsid w:val="00CA0889"/>
    <w:rsid w:val="00CA137A"/>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6635"/>
    <w:rsid w:val="00D1792B"/>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496"/>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2FD"/>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3E48"/>
    <w:rsid w:val="00F45AAC"/>
    <w:rsid w:val="00F45F68"/>
    <w:rsid w:val="00F46114"/>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5E"/>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3CB6B9-93D8-4C81-AF57-1E61BC43D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1601</Words>
  <Characters>9127</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Daesung</cp:lastModifiedBy>
  <cp:revision>5</cp:revision>
  <cp:lastPrinted>2016-05-13T07:55:00Z</cp:lastPrinted>
  <dcterms:created xsi:type="dcterms:W3CDTF">2018-05-11T11:12:00Z</dcterms:created>
  <dcterms:modified xsi:type="dcterms:W3CDTF">2018-05-11T12:25:00Z</dcterms:modified>
</cp:coreProperties>
</file>